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B79A" w14:textId="66F758C0" w:rsidR="002329F3" w:rsidRPr="00547EBB" w:rsidRDefault="002329F3" w:rsidP="002329F3">
      <w:pPr>
        <w:spacing w:after="0" w:line="360" w:lineRule="auto"/>
        <w:jc w:val="right"/>
        <w:rPr>
          <w:rFonts w:eastAsiaTheme="minorEastAsia" w:cstheme="minorHAnsi"/>
          <w:sz w:val="24"/>
          <w:szCs w:val="24"/>
          <w:lang w:eastAsia="pl-PL"/>
        </w:rPr>
      </w:pPr>
      <w:r w:rsidRPr="00547EBB">
        <w:rPr>
          <w:rFonts w:eastAsiaTheme="minorEastAsia" w:cstheme="minorHAnsi"/>
          <w:sz w:val="24"/>
          <w:szCs w:val="24"/>
          <w:lang w:eastAsia="pl-PL"/>
        </w:rPr>
        <w:t xml:space="preserve">Warszawa, dnia </w:t>
      </w:r>
      <w:r w:rsidR="00B41323">
        <w:rPr>
          <w:rFonts w:eastAsiaTheme="minorEastAsia" w:cstheme="minorHAnsi"/>
          <w:sz w:val="24"/>
          <w:szCs w:val="24"/>
          <w:lang w:eastAsia="pl-PL"/>
        </w:rPr>
        <w:t>28</w:t>
      </w:r>
      <w:r w:rsidR="00B5350C">
        <w:rPr>
          <w:rFonts w:eastAsiaTheme="minorEastAsia" w:cstheme="minorHAnsi"/>
          <w:sz w:val="24"/>
          <w:szCs w:val="24"/>
          <w:lang w:eastAsia="pl-PL"/>
        </w:rPr>
        <w:t>.11.</w:t>
      </w:r>
      <w:r w:rsidRPr="00547EBB">
        <w:rPr>
          <w:rFonts w:eastAsiaTheme="minorEastAsia" w:cstheme="minorHAnsi"/>
          <w:sz w:val="24"/>
          <w:szCs w:val="24"/>
          <w:lang w:eastAsia="pl-PL"/>
        </w:rPr>
        <w:t>2025</w:t>
      </w:r>
      <w:r w:rsidR="002E705E">
        <w:rPr>
          <w:rFonts w:eastAsiaTheme="minorEastAsia" w:cstheme="minorHAnsi"/>
          <w:sz w:val="24"/>
          <w:szCs w:val="24"/>
          <w:lang w:eastAsia="pl-PL"/>
        </w:rPr>
        <w:t xml:space="preserve"> </w:t>
      </w:r>
      <w:r w:rsidRPr="00547EBB">
        <w:rPr>
          <w:rFonts w:eastAsiaTheme="minorEastAsia" w:cstheme="minorHAnsi"/>
          <w:sz w:val="24"/>
          <w:szCs w:val="24"/>
          <w:lang w:eastAsia="pl-PL"/>
        </w:rPr>
        <w:t>roku</w:t>
      </w:r>
    </w:p>
    <w:p w14:paraId="01077BBF" w14:textId="77777777" w:rsidR="002329F3" w:rsidRPr="00547EBB" w:rsidRDefault="002329F3" w:rsidP="002329F3">
      <w:pPr>
        <w:spacing w:after="0" w:line="360" w:lineRule="auto"/>
        <w:jc w:val="right"/>
        <w:rPr>
          <w:rFonts w:eastAsia="MS Mincho" w:cstheme="minorHAnsi"/>
          <w:sz w:val="24"/>
          <w:szCs w:val="24"/>
        </w:rPr>
      </w:pPr>
    </w:p>
    <w:p w14:paraId="1722F7FA" w14:textId="77777777" w:rsidR="002329F3" w:rsidRPr="005D0E12" w:rsidRDefault="002329F3" w:rsidP="002329F3">
      <w:pPr>
        <w:spacing w:after="0" w:line="360" w:lineRule="auto"/>
        <w:jc w:val="center"/>
        <w:rPr>
          <w:rFonts w:eastAsia="MS Mincho" w:cstheme="minorHAnsi"/>
          <w:b/>
          <w:sz w:val="24"/>
          <w:szCs w:val="24"/>
        </w:rPr>
      </w:pPr>
      <w:r w:rsidRPr="005D0E12">
        <w:rPr>
          <w:rFonts w:eastAsia="MS Mincho" w:cstheme="minorHAnsi"/>
          <w:b/>
          <w:sz w:val="24"/>
          <w:szCs w:val="24"/>
        </w:rPr>
        <w:t>ZAPYTANIE OFERTOWE</w:t>
      </w:r>
    </w:p>
    <w:p w14:paraId="338FDE08" w14:textId="77777777" w:rsidR="002329F3" w:rsidRPr="005D0E12" w:rsidRDefault="002329F3" w:rsidP="002329F3">
      <w:pPr>
        <w:spacing w:after="0" w:line="360" w:lineRule="auto"/>
        <w:jc w:val="both"/>
        <w:rPr>
          <w:rFonts w:eastAsia="MS Mincho" w:cstheme="minorHAnsi"/>
          <w:b/>
          <w:sz w:val="24"/>
          <w:szCs w:val="24"/>
        </w:rPr>
      </w:pPr>
      <w:r w:rsidRPr="005D0E12">
        <w:rPr>
          <w:rFonts w:eastAsia="MS Mincho" w:cstheme="minorHAnsi"/>
          <w:b/>
          <w:sz w:val="24"/>
          <w:szCs w:val="24"/>
        </w:rPr>
        <w:t>OPIS PRZEDMIOTU ZMÓWIENIA</w:t>
      </w:r>
    </w:p>
    <w:p w14:paraId="31459E54" w14:textId="77777777" w:rsidR="002329F3" w:rsidRPr="005D0E12" w:rsidRDefault="002329F3" w:rsidP="002329F3">
      <w:pPr>
        <w:spacing w:after="0" w:line="360" w:lineRule="auto"/>
        <w:jc w:val="both"/>
        <w:rPr>
          <w:rFonts w:eastAsia="MS Mincho" w:cstheme="minorHAnsi"/>
          <w:b/>
          <w:sz w:val="24"/>
          <w:szCs w:val="24"/>
        </w:rPr>
      </w:pPr>
      <w:r w:rsidRPr="005D0E12">
        <w:rPr>
          <w:rFonts w:eastAsia="MS Mincho" w:cstheme="minorHAnsi"/>
          <w:b/>
          <w:sz w:val="24"/>
          <w:szCs w:val="24"/>
        </w:rPr>
        <w:t>Przedmiotem Zamówienia jest świadczenie usług telekomunikacyjnych w zakresie telefonii komórkowej wraz z dostawą fabrycznie nowych aparatów telefonicznych, przeniesieniem numerów telefonicznych obecnie używanych przez Zamawiającego, (jeśli wymaga tego zmiana Operatora) oraz dwóch kart do</w:t>
      </w:r>
      <w:r w:rsidRPr="005D0E12">
        <w:rPr>
          <w:rFonts w:cstheme="minorHAnsi"/>
          <w:b/>
          <w:sz w:val="24"/>
          <w:szCs w:val="24"/>
        </w:rPr>
        <w:t xml:space="preserve"> </w:t>
      </w:r>
      <w:r w:rsidRPr="005D0E12">
        <w:rPr>
          <w:rFonts w:eastAsia="MS Mincho" w:cstheme="minorHAnsi"/>
          <w:b/>
          <w:sz w:val="24"/>
          <w:szCs w:val="24"/>
        </w:rPr>
        <w:t>pakietowej transmisji danych dla Ośrodka Rozwoju Polskiej Edukacji za Granicą.</w:t>
      </w:r>
    </w:p>
    <w:p w14:paraId="56D7CE4C" w14:textId="77777777" w:rsidR="002329F3" w:rsidRPr="005D0E12" w:rsidRDefault="002329F3" w:rsidP="002329F3">
      <w:pPr>
        <w:spacing w:after="0" w:line="360" w:lineRule="auto"/>
        <w:jc w:val="both"/>
        <w:rPr>
          <w:rFonts w:eastAsia="MS Mincho" w:cstheme="minorHAnsi"/>
          <w:b/>
          <w:sz w:val="24"/>
          <w:szCs w:val="24"/>
        </w:rPr>
      </w:pPr>
    </w:p>
    <w:p w14:paraId="301230A2" w14:textId="77777777" w:rsidR="002329F3" w:rsidRPr="005D0E12" w:rsidRDefault="002329F3" w:rsidP="002329F3">
      <w:pPr>
        <w:spacing w:after="0" w:line="360" w:lineRule="auto"/>
        <w:jc w:val="both"/>
        <w:rPr>
          <w:rFonts w:eastAsia="MS Mincho" w:cstheme="minorHAnsi"/>
          <w:sz w:val="24"/>
          <w:szCs w:val="24"/>
        </w:rPr>
      </w:pPr>
      <w:r w:rsidRPr="005D0E12">
        <w:rPr>
          <w:rFonts w:eastAsia="MS Mincho" w:cstheme="minorHAnsi"/>
          <w:b/>
          <w:sz w:val="24"/>
          <w:szCs w:val="24"/>
        </w:rPr>
        <w:t>1</w:t>
      </w:r>
      <w:r w:rsidRPr="005D0E12">
        <w:rPr>
          <w:rFonts w:eastAsia="MS Mincho" w:cstheme="minorHAnsi"/>
          <w:sz w:val="24"/>
          <w:szCs w:val="24"/>
        </w:rPr>
        <w:t xml:space="preserve">. </w:t>
      </w:r>
      <w:r w:rsidRPr="005D0E12">
        <w:rPr>
          <w:rFonts w:eastAsia="MS Mincho" w:cstheme="minorHAnsi"/>
          <w:b/>
          <w:sz w:val="24"/>
          <w:szCs w:val="24"/>
        </w:rPr>
        <w:t>Rodzaj Zamówienia</w:t>
      </w:r>
      <w:r w:rsidRPr="005D0E12">
        <w:rPr>
          <w:rFonts w:eastAsia="MS Mincho" w:cstheme="minorHAnsi"/>
          <w:sz w:val="24"/>
          <w:szCs w:val="24"/>
        </w:rPr>
        <w:t>: usługa</w:t>
      </w:r>
    </w:p>
    <w:p w14:paraId="44E0921D" w14:textId="77777777" w:rsidR="002329F3" w:rsidRPr="005D0E12" w:rsidRDefault="002329F3" w:rsidP="002329F3">
      <w:pPr>
        <w:spacing w:after="0" w:line="360" w:lineRule="auto"/>
        <w:jc w:val="both"/>
        <w:rPr>
          <w:rFonts w:eastAsia="MS Mincho" w:cstheme="minorHAnsi"/>
          <w:sz w:val="24"/>
          <w:szCs w:val="24"/>
        </w:rPr>
      </w:pPr>
      <w:r w:rsidRPr="005D0E12">
        <w:rPr>
          <w:rFonts w:eastAsia="MS Mincho" w:cstheme="minorHAnsi"/>
          <w:b/>
          <w:sz w:val="24"/>
          <w:szCs w:val="24"/>
        </w:rPr>
        <w:t>2</w:t>
      </w:r>
      <w:r w:rsidRPr="005D0E12">
        <w:rPr>
          <w:rFonts w:eastAsia="MS Mincho" w:cstheme="minorHAnsi"/>
          <w:sz w:val="24"/>
          <w:szCs w:val="24"/>
        </w:rPr>
        <w:t xml:space="preserve">. </w:t>
      </w:r>
      <w:r w:rsidRPr="005D0E12">
        <w:rPr>
          <w:rFonts w:eastAsia="MS Mincho" w:cstheme="minorHAnsi"/>
          <w:b/>
          <w:sz w:val="24"/>
          <w:szCs w:val="24"/>
        </w:rPr>
        <w:t>Informacje podstawowe</w:t>
      </w:r>
      <w:r w:rsidRPr="005D0E12">
        <w:rPr>
          <w:rFonts w:eastAsia="MS Mincho" w:cstheme="minorHAnsi"/>
          <w:sz w:val="24"/>
          <w:szCs w:val="24"/>
        </w:rPr>
        <w:t>:</w:t>
      </w:r>
    </w:p>
    <w:p w14:paraId="76524583" w14:textId="77777777" w:rsidR="002329F3" w:rsidRPr="005D0E12" w:rsidRDefault="002329F3" w:rsidP="00A16902">
      <w:pPr>
        <w:numPr>
          <w:ilvl w:val="0"/>
          <w:numId w:val="7"/>
        </w:numPr>
        <w:spacing w:after="0" w:line="360" w:lineRule="auto"/>
        <w:jc w:val="both"/>
        <w:rPr>
          <w:rFonts w:eastAsia="MS Mincho" w:cstheme="minorHAnsi"/>
          <w:sz w:val="24"/>
          <w:szCs w:val="24"/>
        </w:rPr>
      </w:pPr>
      <w:r w:rsidRPr="005D0E12">
        <w:rPr>
          <w:rFonts w:eastAsia="MS Mincho" w:cstheme="minorHAnsi"/>
          <w:sz w:val="24"/>
          <w:szCs w:val="24"/>
        </w:rPr>
        <w:t>przedmiot Umowy realizowany będzie przez Wykonawcę w okresie od dnia zawarcia Umowy przez okres kolejnych 24 miesięcy, z zastrzeżeniem pkt. b,</w:t>
      </w:r>
    </w:p>
    <w:p w14:paraId="4D41B0C5" w14:textId="77777777" w:rsidR="002329F3" w:rsidRPr="005D0E12" w:rsidRDefault="002329F3" w:rsidP="00A16902">
      <w:pPr>
        <w:numPr>
          <w:ilvl w:val="0"/>
          <w:numId w:val="7"/>
        </w:numPr>
        <w:spacing w:after="0" w:line="360" w:lineRule="auto"/>
        <w:jc w:val="both"/>
        <w:rPr>
          <w:rFonts w:eastAsia="MS Mincho" w:cstheme="minorHAnsi"/>
          <w:sz w:val="24"/>
          <w:szCs w:val="24"/>
        </w:rPr>
      </w:pPr>
      <w:r w:rsidRPr="005D0E12">
        <w:rPr>
          <w:rFonts w:eastAsia="MS Mincho" w:cstheme="minorHAnsi"/>
          <w:sz w:val="24"/>
          <w:szCs w:val="24"/>
        </w:rPr>
        <w:t>Wykonawca rozpocznie świadczenie Usług w terminie wskazanym przez Zamawiającego, tj. po zakończeniu obowiązywania u Zamawiającego dotychczasowej umowy o świadczenie usług telekomunikacyjnych. Dotychczasowa umowa Zamawiającego zostanie wypowiedziana w dniu zawarcia umowy z wyłonionym w niniejszym postępowaniu Operatorem. Okres wypowiedzenia dotychczasowej umowy wynosi 30 dni i jest liczony od pierwszego dnia okresu rozliczeniowego następującego po okresie rozliczeniowym, w którym złożono wypowiedzenie umowy. Okres rozliczeniowy u obecnego operatora rozpoczyna się 25 dnia każdego miesiąca, a kończy 24 dnia miesiąca następnego,</w:t>
      </w:r>
    </w:p>
    <w:p w14:paraId="6C274AE8" w14:textId="77777777" w:rsidR="002329F3" w:rsidRPr="005D0E12" w:rsidRDefault="002329F3" w:rsidP="00A16902">
      <w:pPr>
        <w:numPr>
          <w:ilvl w:val="0"/>
          <w:numId w:val="7"/>
        </w:numPr>
        <w:spacing w:after="0" w:line="360" w:lineRule="auto"/>
        <w:jc w:val="both"/>
        <w:rPr>
          <w:rFonts w:eastAsia="MS Mincho" w:cstheme="minorHAnsi"/>
          <w:sz w:val="24"/>
          <w:szCs w:val="24"/>
        </w:rPr>
      </w:pPr>
      <w:r w:rsidRPr="005D0E12">
        <w:rPr>
          <w:rFonts w:eastAsia="MS Mincho" w:cstheme="minorHAnsi"/>
          <w:sz w:val="24"/>
          <w:szCs w:val="24"/>
        </w:rPr>
        <w:t>świadczona usługa telekomunikacyjna ma zapewnić zachowanie dotychczas używanych przez Zamawiającego 54 numerów telefonicznych, 2 numerów z pakietową transmisją</w:t>
      </w:r>
      <w:r>
        <w:rPr>
          <w:rFonts w:eastAsia="MS Mincho" w:cstheme="minorHAnsi"/>
          <w:sz w:val="24"/>
          <w:szCs w:val="24"/>
        </w:rPr>
        <w:t> </w:t>
      </w:r>
      <w:r w:rsidRPr="005D0E12">
        <w:rPr>
          <w:rFonts w:eastAsia="MS Mincho" w:cstheme="minorHAnsi"/>
          <w:sz w:val="24"/>
          <w:szCs w:val="24"/>
        </w:rPr>
        <w:t>danych,</w:t>
      </w:r>
      <w:r>
        <w:rPr>
          <w:rFonts w:eastAsia="MS Mincho" w:cstheme="minorHAnsi"/>
          <w:sz w:val="24"/>
          <w:szCs w:val="24"/>
        </w:rPr>
        <w:t> </w:t>
      </w:r>
      <w:r w:rsidRPr="005D0E12">
        <w:rPr>
          <w:rFonts w:eastAsia="MS Mincho" w:cstheme="minorHAnsi"/>
          <w:sz w:val="24"/>
          <w:szCs w:val="24"/>
        </w:rPr>
        <w:t>5</w:t>
      </w:r>
      <w:r>
        <w:rPr>
          <w:rFonts w:eastAsia="MS Mincho" w:cstheme="minorHAnsi"/>
          <w:sz w:val="24"/>
          <w:szCs w:val="24"/>
        </w:rPr>
        <w:t> </w:t>
      </w:r>
      <w:r w:rsidRPr="005D0E12">
        <w:rPr>
          <w:rFonts w:eastAsia="MS Mincho" w:cstheme="minorHAnsi"/>
          <w:sz w:val="24"/>
          <w:szCs w:val="24"/>
        </w:rPr>
        <w:t>kart</w:t>
      </w:r>
      <w:r>
        <w:rPr>
          <w:rFonts w:eastAsia="MS Mincho" w:cstheme="minorHAnsi"/>
          <w:sz w:val="24"/>
          <w:szCs w:val="24"/>
        </w:rPr>
        <w:t> </w:t>
      </w:r>
      <w:r w:rsidRPr="005D0E12">
        <w:rPr>
          <w:rFonts w:eastAsia="MS Mincho" w:cstheme="minorHAnsi"/>
          <w:sz w:val="24"/>
          <w:szCs w:val="24"/>
        </w:rPr>
        <w:t>SIM z nowymi numerami, które mogą zostać uruchomione w dowolnym momencie trwania umowy. Przeniesienie na zasadach zgodnych z ustawą z dnia 16 lipca 2004 r. Prawo telekomunikacyjne</w:t>
      </w:r>
    </w:p>
    <w:p w14:paraId="3A71A237" w14:textId="77777777" w:rsidR="002329F3" w:rsidRPr="005D0E12" w:rsidRDefault="002329F3" w:rsidP="00A16902">
      <w:pPr>
        <w:numPr>
          <w:ilvl w:val="0"/>
          <w:numId w:val="7"/>
        </w:numPr>
        <w:spacing w:after="0" w:line="360" w:lineRule="auto"/>
        <w:jc w:val="both"/>
        <w:rPr>
          <w:rFonts w:eastAsia="MS Mincho" w:cstheme="minorHAnsi"/>
          <w:sz w:val="24"/>
          <w:szCs w:val="24"/>
        </w:rPr>
      </w:pPr>
      <w:r w:rsidRPr="005D0E12">
        <w:rPr>
          <w:rFonts w:eastAsia="MS Mincho" w:cstheme="minorHAnsi"/>
          <w:sz w:val="24"/>
          <w:szCs w:val="24"/>
        </w:rPr>
        <w:t xml:space="preserve">realizacja zamówienia odbywać się będzie poprzez dostarczenie do używania najpóźniej w terminie do 3 dni przed rozpoczęciem świadczenia usługi przez </w:t>
      </w:r>
      <w:r w:rsidRPr="005D0E12">
        <w:rPr>
          <w:rFonts w:eastAsia="MS Mincho" w:cstheme="minorHAnsi"/>
          <w:sz w:val="24"/>
          <w:szCs w:val="24"/>
        </w:rPr>
        <w:lastRenderedPageBreak/>
        <w:t>Operatora, aktywnych kart SIM, (jeśli zachodzi potrzeba wymiany kart SIM razem z nowymi aparatami telefonicznymi),</w:t>
      </w:r>
    </w:p>
    <w:p w14:paraId="3468DC3E" w14:textId="77777777" w:rsidR="002329F3" w:rsidRPr="005D0E12" w:rsidRDefault="002329F3" w:rsidP="00A16902">
      <w:pPr>
        <w:numPr>
          <w:ilvl w:val="0"/>
          <w:numId w:val="7"/>
        </w:numPr>
        <w:spacing w:after="0" w:line="360" w:lineRule="auto"/>
        <w:jc w:val="both"/>
        <w:rPr>
          <w:rFonts w:eastAsia="MS Mincho" w:cstheme="minorHAnsi"/>
          <w:sz w:val="24"/>
          <w:szCs w:val="24"/>
        </w:rPr>
      </w:pPr>
      <w:r w:rsidRPr="005D0E12">
        <w:rPr>
          <w:rFonts w:eastAsia="MS Mincho" w:cstheme="minorHAnsi"/>
          <w:sz w:val="24"/>
          <w:szCs w:val="24"/>
        </w:rPr>
        <w:t>usługi telekomunikacyjne dla 33 kart SIM 5 dodatkowymi kartami SIM będą świadczone na terenie RP, pozostałe 21 kart SIM będzie działać na terenie EU przez cały okres obowiązywania umowy.</w:t>
      </w:r>
    </w:p>
    <w:p w14:paraId="35D5FC35" w14:textId="77777777" w:rsidR="002329F3" w:rsidRPr="005D0E12" w:rsidRDefault="002329F3" w:rsidP="00A16902">
      <w:pPr>
        <w:numPr>
          <w:ilvl w:val="0"/>
          <w:numId w:val="7"/>
        </w:numPr>
        <w:spacing w:after="0" w:line="360" w:lineRule="auto"/>
        <w:jc w:val="both"/>
        <w:rPr>
          <w:rFonts w:eastAsia="MS Mincho" w:cstheme="minorHAnsi"/>
          <w:sz w:val="24"/>
          <w:szCs w:val="24"/>
        </w:rPr>
      </w:pPr>
      <w:r w:rsidRPr="005D0E12">
        <w:rPr>
          <w:rFonts w:eastAsia="MS Mincho" w:cstheme="minorHAnsi"/>
          <w:sz w:val="24"/>
          <w:szCs w:val="24"/>
        </w:rPr>
        <w:t>połączenia międzynarodowe oraz roamingowe będą taryfikowane zgodnie z cennikiem świadczenia usług telekomunikacyjnych dla klientów biznesowych obowiązującym u Operatora,</w:t>
      </w:r>
    </w:p>
    <w:p w14:paraId="6D39543E" w14:textId="77777777" w:rsidR="002329F3" w:rsidRPr="005D0E12" w:rsidRDefault="002329F3" w:rsidP="00A16902">
      <w:pPr>
        <w:numPr>
          <w:ilvl w:val="0"/>
          <w:numId w:val="7"/>
        </w:numPr>
        <w:spacing w:after="0" w:line="360" w:lineRule="auto"/>
        <w:jc w:val="both"/>
        <w:rPr>
          <w:rFonts w:eastAsia="MS Mincho" w:cstheme="minorHAnsi"/>
          <w:sz w:val="24"/>
          <w:szCs w:val="24"/>
        </w:rPr>
      </w:pPr>
      <w:r w:rsidRPr="005D0E12">
        <w:rPr>
          <w:rFonts w:eastAsia="MS Mincho" w:cstheme="minorHAnsi"/>
          <w:sz w:val="24"/>
          <w:szCs w:val="24"/>
        </w:rPr>
        <w:t>świadczenie w ramach abonamentu usług pakietowej transmisji danych dla 2 kart z limitem 50 GB,</w:t>
      </w:r>
    </w:p>
    <w:p w14:paraId="4B61CA4E" w14:textId="77777777" w:rsidR="002329F3" w:rsidRPr="005D0E12" w:rsidRDefault="002329F3" w:rsidP="00A16902">
      <w:pPr>
        <w:numPr>
          <w:ilvl w:val="0"/>
          <w:numId w:val="7"/>
        </w:numPr>
        <w:spacing w:after="0" w:line="360" w:lineRule="auto"/>
        <w:jc w:val="both"/>
        <w:rPr>
          <w:rFonts w:eastAsia="MS Mincho" w:cstheme="minorHAnsi"/>
          <w:sz w:val="24"/>
          <w:szCs w:val="24"/>
        </w:rPr>
      </w:pPr>
      <w:r w:rsidRPr="005D0E12">
        <w:rPr>
          <w:rFonts w:eastAsia="MS Mincho" w:cstheme="minorHAnsi"/>
          <w:sz w:val="24"/>
          <w:szCs w:val="24"/>
        </w:rPr>
        <w:t>zmianę numeru telefonicznego, jeżeli korzystanie z danego numeru będzie dla Zamawiającego uciążliwe. Operator dokona bezpłatnej zmiany numeru telefonicznego w trakcie trwania umowy, nie później niż w terminie do 72 godzin od momentu zgłoszenia dokonanego przez Zamawiającego.</w:t>
      </w:r>
    </w:p>
    <w:p w14:paraId="019AEEE0" w14:textId="77777777" w:rsidR="002329F3" w:rsidRPr="005D0E12" w:rsidRDefault="002329F3" w:rsidP="00A16902">
      <w:pPr>
        <w:numPr>
          <w:ilvl w:val="0"/>
          <w:numId w:val="7"/>
        </w:numPr>
        <w:spacing w:after="0" w:line="360" w:lineRule="auto"/>
        <w:jc w:val="both"/>
        <w:rPr>
          <w:rFonts w:eastAsia="MS Mincho" w:cstheme="minorHAnsi"/>
          <w:sz w:val="24"/>
          <w:szCs w:val="24"/>
        </w:rPr>
      </w:pPr>
      <w:r w:rsidRPr="005D0E12">
        <w:rPr>
          <w:rFonts w:eastAsia="MS Mincho" w:cstheme="minorHAnsi"/>
          <w:sz w:val="24"/>
          <w:szCs w:val="24"/>
        </w:rPr>
        <w:t>Operator zapewni Zamawiającemu całodobową możliwość korzystania z bezpłatnej infolinii.</w:t>
      </w:r>
    </w:p>
    <w:p w14:paraId="2FCAC75D" w14:textId="77777777" w:rsidR="002329F3" w:rsidRPr="005D0E12" w:rsidRDefault="002329F3" w:rsidP="002329F3">
      <w:pPr>
        <w:spacing w:after="0" w:line="360" w:lineRule="auto"/>
        <w:jc w:val="both"/>
        <w:rPr>
          <w:rFonts w:eastAsia="MS Mincho" w:cstheme="minorHAnsi"/>
          <w:sz w:val="24"/>
          <w:szCs w:val="24"/>
        </w:rPr>
      </w:pPr>
      <w:r w:rsidRPr="005D0E12">
        <w:rPr>
          <w:rFonts w:eastAsia="MS Mincho" w:cstheme="minorHAnsi"/>
          <w:b/>
          <w:sz w:val="24"/>
          <w:szCs w:val="24"/>
        </w:rPr>
        <w:t>3.</w:t>
      </w:r>
      <w:r w:rsidRPr="005D0E12">
        <w:rPr>
          <w:rFonts w:eastAsia="MS Mincho" w:cstheme="minorHAnsi"/>
          <w:sz w:val="24"/>
          <w:szCs w:val="24"/>
        </w:rPr>
        <w:t xml:space="preserve"> </w:t>
      </w:r>
      <w:r w:rsidRPr="005D0E12">
        <w:rPr>
          <w:rFonts w:eastAsia="MS Mincho" w:cstheme="minorHAnsi"/>
          <w:b/>
          <w:sz w:val="24"/>
          <w:szCs w:val="24"/>
        </w:rPr>
        <w:t>Opłaty abonamentowe obejmują:</w:t>
      </w:r>
    </w:p>
    <w:p w14:paraId="114F1946" w14:textId="77777777" w:rsidR="002329F3" w:rsidRPr="005D0E12" w:rsidRDefault="002329F3" w:rsidP="00A16902">
      <w:pPr>
        <w:numPr>
          <w:ilvl w:val="0"/>
          <w:numId w:val="8"/>
        </w:numPr>
        <w:spacing w:after="0" w:line="360" w:lineRule="auto"/>
        <w:jc w:val="both"/>
        <w:rPr>
          <w:rFonts w:eastAsia="MS Mincho" w:cstheme="minorHAnsi"/>
          <w:sz w:val="24"/>
          <w:szCs w:val="24"/>
        </w:rPr>
      </w:pPr>
      <w:r w:rsidRPr="005D0E12">
        <w:rPr>
          <w:rFonts w:eastAsia="MS Mincho" w:cstheme="minorHAnsi"/>
          <w:sz w:val="24"/>
          <w:szCs w:val="24"/>
        </w:rPr>
        <w:t>bezpłatne połączenia z numerami obrębie operatora,</w:t>
      </w:r>
    </w:p>
    <w:p w14:paraId="22895348" w14:textId="77777777" w:rsidR="002329F3" w:rsidRPr="005D0E12" w:rsidRDefault="002329F3" w:rsidP="00A16902">
      <w:pPr>
        <w:numPr>
          <w:ilvl w:val="0"/>
          <w:numId w:val="8"/>
        </w:numPr>
        <w:spacing w:after="0" w:line="360" w:lineRule="auto"/>
        <w:jc w:val="both"/>
        <w:rPr>
          <w:rFonts w:eastAsia="MS Mincho" w:cstheme="minorHAnsi"/>
          <w:sz w:val="24"/>
          <w:szCs w:val="24"/>
        </w:rPr>
      </w:pPr>
      <w:r w:rsidRPr="005D0E12">
        <w:rPr>
          <w:rFonts w:eastAsia="MS Mincho" w:cstheme="minorHAnsi"/>
          <w:sz w:val="24"/>
          <w:szCs w:val="24"/>
        </w:rPr>
        <w:t>bezpłatną aktywację karty SIM,</w:t>
      </w:r>
    </w:p>
    <w:p w14:paraId="094CBFDF" w14:textId="77777777" w:rsidR="002329F3" w:rsidRPr="005D0E12" w:rsidRDefault="002329F3" w:rsidP="00A16902">
      <w:pPr>
        <w:numPr>
          <w:ilvl w:val="0"/>
          <w:numId w:val="8"/>
        </w:numPr>
        <w:spacing w:after="0" w:line="360" w:lineRule="auto"/>
        <w:jc w:val="both"/>
        <w:rPr>
          <w:rFonts w:eastAsia="MS Mincho" w:cstheme="minorHAnsi"/>
          <w:sz w:val="24"/>
          <w:szCs w:val="24"/>
        </w:rPr>
      </w:pPr>
      <w:r w:rsidRPr="005D0E12">
        <w:rPr>
          <w:rFonts w:eastAsia="MS Mincho" w:cstheme="minorHAnsi"/>
          <w:sz w:val="24"/>
          <w:szCs w:val="24"/>
        </w:rPr>
        <w:t>bezpłatną aktywację usługi roamingu,</w:t>
      </w:r>
    </w:p>
    <w:p w14:paraId="60698D83" w14:textId="77777777" w:rsidR="002329F3" w:rsidRPr="005D0E12" w:rsidRDefault="002329F3" w:rsidP="00A16902">
      <w:pPr>
        <w:numPr>
          <w:ilvl w:val="0"/>
          <w:numId w:val="8"/>
        </w:numPr>
        <w:spacing w:after="0" w:line="360" w:lineRule="auto"/>
        <w:jc w:val="both"/>
        <w:rPr>
          <w:rFonts w:eastAsia="MS Mincho" w:cstheme="minorHAnsi"/>
          <w:sz w:val="24"/>
          <w:szCs w:val="24"/>
        </w:rPr>
      </w:pPr>
      <w:r w:rsidRPr="005D0E12">
        <w:rPr>
          <w:rFonts w:eastAsia="MS Mincho" w:cstheme="minorHAnsi"/>
          <w:sz w:val="24"/>
          <w:szCs w:val="24"/>
        </w:rPr>
        <w:t>bezpłatną identyfikację numeru rozmówcy,</w:t>
      </w:r>
    </w:p>
    <w:p w14:paraId="4C66C553" w14:textId="77777777" w:rsidR="002329F3" w:rsidRPr="005D0E12" w:rsidRDefault="002329F3" w:rsidP="00A16902">
      <w:pPr>
        <w:numPr>
          <w:ilvl w:val="0"/>
          <w:numId w:val="8"/>
        </w:numPr>
        <w:spacing w:after="0" w:line="360" w:lineRule="auto"/>
        <w:jc w:val="both"/>
        <w:rPr>
          <w:rFonts w:eastAsia="MS Mincho" w:cstheme="minorHAnsi"/>
          <w:sz w:val="24"/>
          <w:szCs w:val="24"/>
        </w:rPr>
      </w:pPr>
      <w:r w:rsidRPr="005D0E12">
        <w:rPr>
          <w:rFonts w:eastAsia="MS Mincho" w:cstheme="minorHAnsi"/>
          <w:sz w:val="24"/>
          <w:szCs w:val="24"/>
        </w:rPr>
        <w:t>bezpłatną usługę poczty głosowej w przypadku połączeń z pocztą głosową wykonywanych na terenie kraju,</w:t>
      </w:r>
    </w:p>
    <w:p w14:paraId="1DACE482" w14:textId="77777777" w:rsidR="002329F3" w:rsidRPr="005D0E12" w:rsidRDefault="002329F3" w:rsidP="00A16902">
      <w:pPr>
        <w:numPr>
          <w:ilvl w:val="0"/>
          <w:numId w:val="8"/>
        </w:numPr>
        <w:spacing w:after="0" w:line="360" w:lineRule="auto"/>
        <w:jc w:val="both"/>
        <w:rPr>
          <w:rFonts w:eastAsia="MS Mincho" w:cstheme="minorHAnsi"/>
          <w:sz w:val="24"/>
          <w:szCs w:val="24"/>
        </w:rPr>
      </w:pPr>
      <w:r w:rsidRPr="005D0E12">
        <w:rPr>
          <w:rFonts w:eastAsia="MS Mincho" w:cstheme="minorHAnsi"/>
          <w:sz w:val="24"/>
          <w:szCs w:val="24"/>
        </w:rPr>
        <w:t>pakiet aktywnych usług: identyfikację numeru rozmówcy, oczekiwanie na połączenie, dokonywanie połączeń, zawieszanie połączeń, połączenia z numerami alarmowymi, powiadomienie o próbie połączenia (SMS),</w:t>
      </w:r>
    </w:p>
    <w:p w14:paraId="0CC72386" w14:textId="77777777" w:rsidR="002329F3" w:rsidRPr="005D0E12" w:rsidRDefault="002329F3" w:rsidP="00A16902">
      <w:pPr>
        <w:numPr>
          <w:ilvl w:val="0"/>
          <w:numId w:val="8"/>
        </w:numPr>
        <w:spacing w:after="0" w:line="360" w:lineRule="auto"/>
        <w:jc w:val="both"/>
        <w:rPr>
          <w:rFonts w:eastAsia="MS Mincho" w:cstheme="minorHAnsi"/>
          <w:sz w:val="24"/>
          <w:szCs w:val="24"/>
        </w:rPr>
      </w:pPr>
      <w:r w:rsidRPr="005D0E12">
        <w:rPr>
          <w:rFonts w:eastAsia="MS Mincho" w:cstheme="minorHAnsi"/>
          <w:sz w:val="24"/>
          <w:szCs w:val="24"/>
        </w:rPr>
        <w:t>utrzymanie kart SIM w stałej gotowości do świadczenia usług,</w:t>
      </w:r>
    </w:p>
    <w:p w14:paraId="4EAA8C6B" w14:textId="77777777" w:rsidR="002329F3" w:rsidRPr="005D0E12" w:rsidRDefault="002329F3" w:rsidP="00A16902">
      <w:pPr>
        <w:numPr>
          <w:ilvl w:val="0"/>
          <w:numId w:val="8"/>
        </w:numPr>
        <w:spacing w:after="0" w:line="360" w:lineRule="auto"/>
        <w:jc w:val="both"/>
        <w:rPr>
          <w:rFonts w:eastAsia="MS Mincho" w:cstheme="minorHAnsi"/>
          <w:sz w:val="24"/>
          <w:szCs w:val="24"/>
        </w:rPr>
      </w:pPr>
      <w:r w:rsidRPr="005D0E12">
        <w:rPr>
          <w:rFonts w:eastAsia="MS Mincho" w:cstheme="minorHAnsi"/>
          <w:sz w:val="24"/>
          <w:szCs w:val="24"/>
        </w:rPr>
        <w:t>bezpłatne odbieranie połączeń przychodzących,</w:t>
      </w:r>
    </w:p>
    <w:p w14:paraId="7FD9BC4F" w14:textId="77777777" w:rsidR="002329F3" w:rsidRPr="005D0E12" w:rsidRDefault="002329F3" w:rsidP="00A16902">
      <w:pPr>
        <w:numPr>
          <w:ilvl w:val="0"/>
          <w:numId w:val="8"/>
        </w:numPr>
        <w:spacing w:after="0" w:line="360" w:lineRule="auto"/>
        <w:jc w:val="both"/>
        <w:rPr>
          <w:rFonts w:eastAsia="MS Mincho" w:cstheme="minorHAnsi"/>
          <w:sz w:val="24"/>
          <w:szCs w:val="24"/>
        </w:rPr>
      </w:pPr>
      <w:r w:rsidRPr="005D0E12">
        <w:rPr>
          <w:rFonts w:eastAsia="MS Mincho" w:cstheme="minorHAnsi"/>
          <w:sz w:val="24"/>
          <w:szCs w:val="24"/>
        </w:rPr>
        <w:t xml:space="preserve">bezpłatne odbieranie wiadomości SMS, </w:t>
      </w:r>
    </w:p>
    <w:p w14:paraId="5F1A21ED" w14:textId="77777777" w:rsidR="002329F3" w:rsidRPr="005D0E12" w:rsidRDefault="002329F3" w:rsidP="00A16902">
      <w:pPr>
        <w:numPr>
          <w:ilvl w:val="0"/>
          <w:numId w:val="8"/>
        </w:numPr>
        <w:spacing w:after="0" w:line="360" w:lineRule="auto"/>
        <w:jc w:val="both"/>
        <w:rPr>
          <w:rFonts w:eastAsia="MS Mincho" w:cstheme="minorHAnsi"/>
          <w:sz w:val="24"/>
          <w:szCs w:val="24"/>
        </w:rPr>
      </w:pPr>
      <w:r w:rsidRPr="005D0E12">
        <w:rPr>
          <w:rFonts w:eastAsia="MS Mincho" w:cstheme="minorHAnsi"/>
          <w:sz w:val="24"/>
          <w:szCs w:val="24"/>
        </w:rPr>
        <w:t>bezpłatne blokowanie połączeń numery i grupy numerów (audiotele itp.),</w:t>
      </w:r>
    </w:p>
    <w:p w14:paraId="08946B6D" w14:textId="77777777" w:rsidR="002329F3" w:rsidRPr="005D0E12" w:rsidRDefault="002329F3" w:rsidP="00A16902">
      <w:pPr>
        <w:numPr>
          <w:ilvl w:val="0"/>
          <w:numId w:val="8"/>
        </w:numPr>
        <w:spacing w:after="0" w:line="360" w:lineRule="auto"/>
        <w:jc w:val="both"/>
        <w:rPr>
          <w:rFonts w:eastAsia="MS Mincho" w:cstheme="minorHAnsi"/>
          <w:sz w:val="24"/>
          <w:szCs w:val="24"/>
        </w:rPr>
      </w:pPr>
      <w:r w:rsidRPr="005D0E12">
        <w:rPr>
          <w:rFonts w:eastAsia="MS Mincho" w:cstheme="minorHAnsi"/>
          <w:sz w:val="24"/>
          <w:szCs w:val="24"/>
        </w:rPr>
        <w:lastRenderedPageBreak/>
        <w:t>bezpłatne blokowanie połączeń i SMS/MMS z numerami specjalnymi o podwyższonej opłacie, np. rozpoczynającymi się od 0-700...,</w:t>
      </w:r>
    </w:p>
    <w:p w14:paraId="40E9DE68" w14:textId="77777777" w:rsidR="002329F3" w:rsidRPr="005D0E12" w:rsidRDefault="002329F3" w:rsidP="00A16902">
      <w:pPr>
        <w:numPr>
          <w:ilvl w:val="0"/>
          <w:numId w:val="8"/>
        </w:numPr>
        <w:spacing w:after="0" w:line="360" w:lineRule="auto"/>
        <w:jc w:val="both"/>
        <w:rPr>
          <w:rFonts w:eastAsia="MS Mincho" w:cstheme="minorHAnsi"/>
          <w:sz w:val="24"/>
          <w:szCs w:val="24"/>
        </w:rPr>
      </w:pPr>
      <w:r w:rsidRPr="005D0E12">
        <w:rPr>
          <w:rFonts w:eastAsia="MS Mincho" w:cstheme="minorHAnsi"/>
          <w:sz w:val="24"/>
          <w:szCs w:val="24"/>
        </w:rPr>
        <w:t>transfer danych z limitem 8 GB dla każdego numeru telefonicznego z osobna (po wykorzystaniu limitu transferu danych użytkownik może nadal bezpłatnie korzystać z Internetu w danym miesięcznym okresie rozliczeniowym, przy czym dostawca Internetu ma prawo zmniejszyć jego prędkość do końca tego okresu rozliczeniowego; Zamawiający nie zostanie obciążony żadnymi kosztami za transmisję danych po przekroczeniu limitu transferu danych),</w:t>
      </w:r>
    </w:p>
    <w:p w14:paraId="67062341" w14:textId="77777777" w:rsidR="002329F3" w:rsidRPr="005D0E12" w:rsidRDefault="002329F3" w:rsidP="00A16902">
      <w:pPr>
        <w:numPr>
          <w:ilvl w:val="0"/>
          <w:numId w:val="8"/>
        </w:numPr>
        <w:spacing w:after="0" w:line="360" w:lineRule="auto"/>
        <w:jc w:val="both"/>
        <w:rPr>
          <w:rFonts w:eastAsia="MS Mincho" w:cstheme="minorHAnsi"/>
          <w:sz w:val="24"/>
          <w:szCs w:val="24"/>
        </w:rPr>
      </w:pPr>
      <w:r w:rsidRPr="005D0E12">
        <w:rPr>
          <w:rFonts w:eastAsia="MS Mincho" w:cstheme="minorHAnsi"/>
          <w:sz w:val="24"/>
          <w:szCs w:val="24"/>
        </w:rPr>
        <w:t>opłata abonamentowa wykazana na fakturze będzie łączną opłatą dla wszystkich 54 numerów, z wyszczególnieniem poszczególnych usług dla każdego numeru w załączniku do faktury,</w:t>
      </w:r>
    </w:p>
    <w:p w14:paraId="71836EE5" w14:textId="77777777" w:rsidR="002329F3" w:rsidRPr="005D0E12" w:rsidRDefault="002329F3" w:rsidP="00A16902">
      <w:pPr>
        <w:numPr>
          <w:ilvl w:val="0"/>
          <w:numId w:val="8"/>
        </w:numPr>
        <w:spacing w:after="0" w:line="360" w:lineRule="auto"/>
        <w:jc w:val="both"/>
        <w:rPr>
          <w:rFonts w:eastAsia="MS Mincho" w:cstheme="minorHAnsi"/>
          <w:sz w:val="24"/>
          <w:szCs w:val="24"/>
        </w:rPr>
      </w:pPr>
      <w:r w:rsidRPr="005D0E12">
        <w:rPr>
          <w:rFonts w:eastAsia="MS Mincho" w:cstheme="minorHAnsi"/>
          <w:sz w:val="24"/>
          <w:szCs w:val="24"/>
        </w:rPr>
        <w:t>bezpłatne połączenia z całodobową infolinią.</w:t>
      </w:r>
    </w:p>
    <w:p w14:paraId="5A4231D0" w14:textId="77777777" w:rsidR="002329F3" w:rsidRPr="005D0E12" w:rsidRDefault="002329F3" w:rsidP="002329F3">
      <w:pPr>
        <w:spacing w:after="0" w:line="360" w:lineRule="auto"/>
        <w:jc w:val="both"/>
        <w:rPr>
          <w:rFonts w:eastAsia="MS Mincho" w:cstheme="minorHAnsi"/>
          <w:sz w:val="24"/>
          <w:szCs w:val="24"/>
        </w:rPr>
      </w:pPr>
      <w:r w:rsidRPr="005D0E12">
        <w:rPr>
          <w:rFonts w:eastAsia="MS Mincho" w:cstheme="minorHAnsi"/>
          <w:b/>
          <w:sz w:val="24"/>
          <w:szCs w:val="24"/>
        </w:rPr>
        <w:t>4</w:t>
      </w:r>
      <w:r w:rsidRPr="005D0E12">
        <w:rPr>
          <w:rFonts w:eastAsia="MS Mincho" w:cstheme="minorHAnsi"/>
          <w:sz w:val="24"/>
          <w:szCs w:val="24"/>
        </w:rPr>
        <w:t xml:space="preserve">. </w:t>
      </w:r>
      <w:r w:rsidRPr="005D0E12">
        <w:rPr>
          <w:rFonts w:eastAsia="MS Mincho" w:cstheme="minorHAnsi"/>
          <w:b/>
          <w:sz w:val="24"/>
          <w:szCs w:val="24"/>
        </w:rPr>
        <w:t>Karty SIM - wymagania:</w:t>
      </w:r>
    </w:p>
    <w:p w14:paraId="387DE4AF" w14:textId="77777777" w:rsidR="002329F3" w:rsidRPr="005D0E12" w:rsidRDefault="002329F3" w:rsidP="00A16902">
      <w:pPr>
        <w:numPr>
          <w:ilvl w:val="0"/>
          <w:numId w:val="9"/>
        </w:numPr>
        <w:spacing w:after="0" w:line="360" w:lineRule="auto"/>
        <w:jc w:val="both"/>
        <w:rPr>
          <w:rFonts w:eastAsia="MS Mincho" w:cstheme="minorHAnsi"/>
          <w:sz w:val="24"/>
          <w:szCs w:val="24"/>
        </w:rPr>
      </w:pPr>
      <w:r w:rsidRPr="005D0E12">
        <w:rPr>
          <w:rFonts w:eastAsia="MS Mincho" w:cstheme="minorHAnsi"/>
          <w:sz w:val="24"/>
          <w:szCs w:val="24"/>
        </w:rPr>
        <w:t>karta SIM powinna być zabezpieczona przed uruchomieniem 4-cyfrowym kodem PIN,</w:t>
      </w:r>
    </w:p>
    <w:p w14:paraId="50BAEB89" w14:textId="77777777" w:rsidR="002329F3" w:rsidRPr="005D0E12" w:rsidRDefault="002329F3" w:rsidP="00A16902">
      <w:pPr>
        <w:numPr>
          <w:ilvl w:val="0"/>
          <w:numId w:val="9"/>
        </w:numPr>
        <w:spacing w:after="0" w:line="360" w:lineRule="auto"/>
        <w:jc w:val="both"/>
        <w:rPr>
          <w:rFonts w:eastAsia="MS Mincho" w:cstheme="minorHAnsi"/>
          <w:sz w:val="24"/>
          <w:szCs w:val="24"/>
        </w:rPr>
      </w:pPr>
      <w:r w:rsidRPr="005D0E12">
        <w:rPr>
          <w:rFonts w:eastAsia="MS Mincho" w:cstheme="minorHAnsi"/>
          <w:sz w:val="24"/>
          <w:szCs w:val="24"/>
        </w:rPr>
        <w:t>w przypadku trzykrotnego, błędnego wprowadzenia kodu PIN karta SIM musi zostać samoczynnie zablokowana, odblokowanie możliwe powinno być jedynie po wprowadzeniu podanego (przy dostarczeniu kart SIM) przez Operatora kodu PUK oraz przez operatora,</w:t>
      </w:r>
    </w:p>
    <w:p w14:paraId="2DEAB811" w14:textId="77777777" w:rsidR="002329F3" w:rsidRPr="005D0E12" w:rsidRDefault="002329F3" w:rsidP="00A16902">
      <w:pPr>
        <w:numPr>
          <w:ilvl w:val="0"/>
          <w:numId w:val="9"/>
        </w:numPr>
        <w:spacing w:after="0" w:line="360" w:lineRule="auto"/>
        <w:jc w:val="both"/>
        <w:rPr>
          <w:rFonts w:eastAsia="MS Mincho" w:cstheme="minorHAnsi"/>
          <w:sz w:val="24"/>
          <w:szCs w:val="24"/>
        </w:rPr>
      </w:pPr>
      <w:r w:rsidRPr="005D0E12">
        <w:rPr>
          <w:rFonts w:eastAsia="MS Mincho" w:cstheme="minorHAnsi"/>
          <w:sz w:val="24"/>
          <w:szCs w:val="24"/>
        </w:rPr>
        <w:t>Operator zapewni bezpłatną możliwość natychmiastowej blokady karty SIM np.: w przypadku kradzieży lub utraty aparatu telefonicznego po zgłoszeniu przez upoważnionego pracownika Zamawiającego do współpracy z Operatorem, a także bezpłatne wydanie i aktywację duplikatów kart SIM,</w:t>
      </w:r>
    </w:p>
    <w:p w14:paraId="20A44117" w14:textId="77777777" w:rsidR="002329F3" w:rsidRPr="005D0E12" w:rsidRDefault="002329F3" w:rsidP="00A16902">
      <w:pPr>
        <w:numPr>
          <w:ilvl w:val="0"/>
          <w:numId w:val="9"/>
        </w:numPr>
        <w:spacing w:after="0" w:line="360" w:lineRule="auto"/>
        <w:jc w:val="both"/>
        <w:rPr>
          <w:rFonts w:eastAsia="MS Mincho" w:cstheme="minorHAnsi"/>
          <w:sz w:val="24"/>
          <w:szCs w:val="24"/>
        </w:rPr>
      </w:pPr>
      <w:r w:rsidRPr="005D0E12">
        <w:rPr>
          <w:rFonts w:eastAsia="MS Mincho" w:cstheme="minorHAnsi"/>
          <w:sz w:val="24"/>
          <w:szCs w:val="24"/>
        </w:rPr>
        <w:t>karty SIM mają być dostarczone na koszt Operatora w opakowaniach uniemożliwiających ich uszkodzenie. Na opakowaniu każdej z nich ma być widoczny numer telefoniczny,</w:t>
      </w:r>
    </w:p>
    <w:p w14:paraId="5861CBD2" w14:textId="77777777" w:rsidR="002329F3" w:rsidRPr="005D0E12" w:rsidRDefault="002329F3" w:rsidP="00A16902">
      <w:pPr>
        <w:numPr>
          <w:ilvl w:val="0"/>
          <w:numId w:val="9"/>
        </w:numPr>
        <w:spacing w:after="0" w:line="360" w:lineRule="auto"/>
        <w:jc w:val="both"/>
        <w:rPr>
          <w:rFonts w:eastAsia="MS Mincho" w:cstheme="minorHAnsi"/>
          <w:sz w:val="24"/>
          <w:szCs w:val="24"/>
        </w:rPr>
      </w:pPr>
      <w:r w:rsidRPr="005D0E12">
        <w:rPr>
          <w:rFonts w:eastAsia="MS Mincho" w:cstheme="minorHAnsi"/>
          <w:sz w:val="24"/>
          <w:szCs w:val="24"/>
        </w:rPr>
        <w:t>dostarczone przez Operatora karty SIM muszą być kompatybilne z aparatami telefonicznymi posiadanymi przez Zleceniodawcę.</w:t>
      </w:r>
    </w:p>
    <w:p w14:paraId="3AD52788" w14:textId="77777777" w:rsidR="002329F3" w:rsidRPr="005D0E12" w:rsidRDefault="002329F3" w:rsidP="002329F3">
      <w:pPr>
        <w:spacing w:after="0" w:line="360" w:lineRule="auto"/>
        <w:jc w:val="both"/>
        <w:rPr>
          <w:rFonts w:eastAsia="MS Mincho" w:cstheme="minorHAnsi"/>
          <w:b/>
          <w:sz w:val="24"/>
          <w:szCs w:val="24"/>
        </w:rPr>
      </w:pPr>
    </w:p>
    <w:p w14:paraId="1E5A69FE" w14:textId="77777777" w:rsidR="002329F3" w:rsidRDefault="002329F3" w:rsidP="002329F3">
      <w:pPr>
        <w:spacing w:after="0" w:line="360" w:lineRule="auto"/>
        <w:jc w:val="both"/>
        <w:rPr>
          <w:rFonts w:eastAsia="MS Mincho" w:cstheme="minorHAnsi"/>
          <w:b/>
          <w:sz w:val="24"/>
          <w:szCs w:val="24"/>
        </w:rPr>
      </w:pPr>
    </w:p>
    <w:p w14:paraId="0DA10A18" w14:textId="77777777" w:rsidR="002329F3" w:rsidRPr="005D0E12" w:rsidRDefault="002329F3" w:rsidP="002329F3">
      <w:pPr>
        <w:spacing w:after="0" w:line="360" w:lineRule="auto"/>
        <w:jc w:val="both"/>
        <w:rPr>
          <w:rFonts w:eastAsia="MS Mincho" w:cstheme="minorHAnsi"/>
          <w:b/>
          <w:sz w:val="24"/>
          <w:szCs w:val="24"/>
        </w:rPr>
      </w:pPr>
    </w:p>
    <w:p w14:paraId="760D05DE" w14:textId="77777777" w:rsidR="002329F3" w:rsidRPr="005D0E12" w:rsidRDefault="002329F3" w:rsidP="002329F3">
      <w:pPr>
        <w:spacing w:after="0" w:line="360" w:lineRule="auto"/>
        <w:jc w:val="both"/>
        <w:rPr>
          <w:rFonts w:eastAsia="MS Mincho" w:cstheme="minorHAnsi"/>
          <w:sz w:val="24"/>
          <w:szCs w:val="24"/>
        </w:rPr>
      </w:pPr>
      <w:r w:rsidRPr="005D0E12">
        <w:rPr>
          <w:rFonts w:eastAsia="MS Mincho" w:cstheme="minorHAnsi"/>
          <w:b/>
          <w:sz w:val="24"/>
          <w:szCs w:val="24"/>
        </w:rPr>
        <w:lastRenderedPageBreak/>
        <w:t>5. Aparaty telefoniczne - wymagania</w:t>
      </w:r>
    </w:p>
    <w:p w14:paraId="6CA71CF7" w14:textId="77777777" w:rsidR="002329F3" w:rsidRPr="005D0E12" w:rsidRDefault="002329F3" w:rsidP="00A16902">
      <w:pPr>
        <w:numPr>
          <w:ilvl w:val="0"/>
          <w:numId w:val="15"/>
        </w:numPr>
        <w:spacing w:after="0" w:line="360" w:lineRule="auto"/>
        <w:jc w:val="both"/>
        <w:rPr>
          <w:rFonts w:eastAsia="MS Mincho" w:cstheme="minorHAnsi"/>
          <w:sz w:val="24"/>
          <w:szCs w:val="24"/>
        </w:rPr>
      </w:pPr>
      <w:r w:rsidRPr="005D0E12">
        <w:rPr>
          <w:rFonts w:eastAsia="MS Mincho" w:cstheme="minorHAnsi"/>
          <w:sz w:val="24"/>
          <w:szCs w:val="24"/>
        </w:rPr>
        <w:t>Wszystkie dostarczone aparaty telefoniczne muszą być fabrycznie nowe i tworzyć handlowy komplet tak, jak przewiduje to producent.</w:t>
      </w:r>
    </w:p>
    <w:p w14:paraId="620F31BB" w14:textId="77777777" w:rsidR="002329F3" w:rsidRPr="005D0E12" w:rsidRDefault="002329F3" w:rsidP="00A16902">
      <w:pPr>
        <w:numPr>
          <w:ilvl w:val="0"/>
          <w:numId w:val="15"/>
        </w:numPr>
        <w:spacing w:after="0" w:line="360" w:lineRule="auto"/>
        <w:jc w:val="both"/>
        <w:rPr>
          <w:rFonts w:eastAsia="MS Mincho" w:cstheme="minorHAnsi"/>
          <w:sz w:val="24"/>
          <w:szCs w:val="24"/>
        </w:rPr>
      </w:pPr>
      <w:r w:rsidRPr="005D0E12">
        <w:rPr>
          <w:rFonts w:eastAsia="MS Mincho" w:cstheme="minorHAnsi"/>
          <w:sz w:val="24"/>
          <w:szCs w:val="24"/>
        </w:rPr>
        <w:t>Wszystkie aparaty telefoniczne mają być dostarczone na koszt i ryzyko Operatora w opakowaniach uniemożliwiających ich uszkodzenie.</w:t>
      </w:r>
    </w:p>
    <w:p w14:paraId="7BF3B277" w14:textId="77777777" w:rsidR="002329F3" w:rsidRPr="005D0E12" w:rsidRDefault="002329F3" w:rsidP="00A16902">
      <w:pPr>
        <w:numPr>
          <w:ilvl w:val="0"/>
          <w:numId w:val="15"/>
        </w:numPr>
        <w:spacing w:after="0" w:line="360" w:lineRule="auto"/>
        <w:jc w:val="both"/>
        <w:rPr>
          <w:rFonts w:eastAsia="MS Mincho" w:cstheme="minorHAnsi"/>
          <w:sz w:val="24"/>
          <w:szCs w:val="24"/>
        </w:rPr>
      </w:pPr>
      <w:r w:rsidRPr="005D0E12">
        <w:rPr>
          <w:rFonts w:eastAsia="MS Mincho" w:cstheme="minorHAnsi"/>
          <w:sz w:val="24"/>
          <w:szCs w:val="24"/>
        </w:rPr>
        <w:t>Dostarczone aparaty telefoniczne wraz z akcesoriami muszą posiadać certyfikat zgodności CE oraz świadectwo homologacji lub certyfikat zgodności lub znak zgodności urządzenia z zasadniczymi wymaganiami wydane przez uprawniony organ innego państwa, a uznane przez polski organ właściwy w sprawach certyfikacji, lub deklarację zgodności urządzenia z zasadniczymi wymaganiami, wydaną przez producenta albo jego przedstawiciela.</w:t>
      </w:r>
    </w:p>
    <w:p w14:paraId="4F126FC6" w14:textId="77777777" w:rsidR="002329F3" w:rsidRPr="005D0E12" w:rsidRDefault="002329F3" w:rsidP="00A16902">
      <w:pPr>
        <w:numPr>
          <w:ilvl w:val="0"/>
          <w:numId w:val="15"/>
        </w:numPr>
        <w:spacing w:after="0" w:line="360" w:lineRule="auto"/>
        <w:jc w:val="both"/>
        <w:rPr>
          <w:rFonts w:eastAsia="MS Mincho" w:cstheme="minorHAnsi"/>
          <w:sz w:val="24"/>
          <w:szCs w:val="24"/>
        </w:rPr>
      </w:pPr>
      <w:r w:rsidRPr="005D0E12">
        <w:rPr>
          <w:rFonts w:eastAsia="MS Mincho" w:cstheme="minorHAnsi"/>
          <w:sz w:val="24"/>
          <w:szCs w:val="24"/>
        </w:rPr>
        <w:t>Aparaty telefoniczne muszą być objęte co najmniej 24 miesięczną gwarancją, Wykonawca zagwarantuje w ramach umowy pełną obsługę serwisową aparatów telefonicznych (odbiór uszkodzonego urządzenia z siedziby Zamawiającego, zapewnienie urządzenia zastępczego oraz dostarczenie urządzenia po naprawie bezpośrednio do siedziby Zamawiającego).</w:t>
      </w:r>
    </w:p>
    <w:p w14:paraId="1156D22E" w14:textId="77777777" w:rsidR="002329F3" w:rsidRPr="005D0E12" w:rsidRDefault="002329F3" w:rsidP="00A16902">
      <w:pPr>
        <w:numPr>
          <w:ilvl w:val="0"/>
          <w:numId w:val="15"/>
        </w:numPr>
        <w:spacing w:after="0" w:line="360" w:lineRule="auto"/>
        <w:jc w:val="both"/>
        <w:rPr>
          <w:rFonts w:eastAsia="MS Mincho" w:cstheme="minorHAnsi"/>
          <w:sz w:val="24"/>
          <w:szCs w:val="24"/>
        </w:rPr>
      </w:pPr>
      <w:r w:rsidRPr="005D0E12">
        <w:rPr>
          <w:rFonts w:eastAsia="MS Mincho" w:cstheme="minorHAnsi"/>
          <w:sz w:val="24"/>
          <w:szCs w:val="24"/>
        </w:rPr>
        <w:t xml:space="preserve">Operator dostarczy 54 aparatów telefonicznych, dla których wymagania minimalne określone są w załączniku nr 1. </w:t>
      </w:r>
    </w:p>
    <w:p w14:paraId="4AC9DA9E" w14:textId="77777777" w:rsidR="002329F3" w:rsidRPr="005D0E12" w:rsidRDefault="002329F3" w:rsidP="002329F3">
      <w:pPr>
        <w:spacing w:after="0" w:line="360" w:lineRule="auto"/>
        <w:jc w:val="both"/>
        <w:rPr>
          <w:rFonts w:eastAsia="MS Mincho" w:cstheme="minorHAnsi"/>
          <w:b/>
          <w:sz w:val="24"/>
          <w:szCs w:val="24"/>
        </w:rPr>
      </w:pPr>
      <w:r w:rsidRPr="005D0E12">
        <w:rPr>
          <w:rFonts w:eastAsia="MS Mincho" w:cstheme="minorHAnsi"/>
          <w:b/>
          <w:sz w:val="24"/>
          <w:szCs w:val="24"/>
        </w:rPr>
        <w:t>6. Wymagania dodatkowe:</w:t>
      </w:r>
    </w:p>
    <w:p w14:paraId="3CD4CA2C" w14:textId="77777777" w:rsidR="002329F3" w:rsidRPr="005D0E12" w:rsidRDefault="002329F3" w:rsidP="00A16902">
      <w:pPr>
        <w:numPr>
          <w:ilvl w:val="0"/>
          <w:numId w:val="10"/>
        </w:numPr>
        <w:spacing w:after="0" w:line="360" w:lineRule="auto"/>
        <w:jc w:val="both"/>
        <w:rPr>
          <w:rFonts w:eastAsia="MS Mincho" w:cstheme="minorHAnsi"/>
          <w:sz w:val="24"/>
          <w:szCs w:val="24"/>
        </w:rPr>
      </w:pPr>
      <w:r w:rsidRPr="005D0E12">
        <w:rPr>
          <w:rFonts w:eastAsia="MS Mincho" w:cstheme="minorHAnsi"/>
          <w:sz w:val="24"/>
          <w:szCs w:val="24"/>
        </w:rPr>
        <w:t>Operator zapewni dostęp do elektronicznego systemu umożliwiającego bezpieczną i samodzielną obsługę konfiguracji konta poprzez aplikację internetową działającą w trybie online. Usługa dostępna będzie całodobowo,</w:t>
      </w:r>
    </w:p>
    <w:p w14:paraId="4A5CCD9B" w14:textId="77777777" w:rsidR="002329F3" w:rsidRPr="005D0E12" w:rsidRDefault="002329F3" w:rsidP="00A16902">
      <w:pPr>
        <w:numPr>
          <w:ilvl w:val="0"/>
          <w:numId w:val="10"/>
        </w:numPr>
        <w:spacing w:after="0" w:line="360" w:lineRule="auto"/>
        <w:jc w:val="both"/>
        <w:rPr>
          <w:rFonts w:eastAsia="MS Mincho" w:cstheme="minorHAnsi"/>
          <w:sz w:val="24"/>
          <w:szCs w:val="24"/>
        </w:rPr>
      </w:pPr>
      <w:r w:rsidRPr="005D0E12">
        <w:rPr>
          <w:rFonts w:eastAsia="MS Mincho" w:cstheme="minorHAnsi"/>
          <w:sz w:val="24"/>
          <w:szCs w:val="24"/>
        </w:rPr>
        <w:t>Operator udostępni upoważnionej osobie Zamawiającego możliwość dostępu do bilingów wszystkich numerów telefonów komórkowych będących przedmiotem postępowania,</w:t>
      </w:r>
    </w:p>
    <w:p w14:paraId="6548820E" w14:textId="77777777" w:rsidR="002329F3" w:rsidRPr="005D0E12" w:rsidRDefault="002329F3" w:rsidP="00A16902">
      <w:pPr>
        <w:numPr>
          <w:ilvl w:val="0"/>
          <w:numId w:val="10"/>
        </w:numPr>
        <w:spacing w:after="0" w:line="360" w:lineRule="auto"/>
        <w:jc w:val="both"/>
        <w:rPr>
          <w:rFonts w:eastAsia="MS Mincho" w:cstheme="minorHAnsi"/>
          <w:sz w:val="24"/>
          <w:szCs w:val="24"/>
        </w:rPr>
      </w:pPr>
      <w:r w:rsidRPr="005D0E12">
        <w:rPr>
          <w:rFonts w:eastAsia="MS Mincho" w:cstheme="minorHAnsi"/>
          <w:sz w:val="24"/>
          <w:szCs w:val="24"/>
        </w:rPr>
        <w:t>upoważniony przedstawiciel Zamawiającego będzie mógł pobierać biling z danego okresu wielokrotnie za pomocą aplikacji internetowej na dysk lokalny swojego komputera w formacie tekstowym umożliwiającym wgląd w jego treść za pomocą ogólnie dostępnej i bezpłatnej aplikacji (ADOBE PDF) Wykonawca zapewni ponadto możliwość exportu bilingu do pliku w formacie akceptowanym przez MS Excel,</w:t>
      </w:r>
    </w:p>
    <w:p w14:paraId="29B24F9E" w14:textId="77777777" w:rsidR="002329F3" w:rsidRPr="005D0E12" w:rsidRDefault="002329F3" w:rsidP="00A16902">
      <w:pPr>
        <w:numPr>
          <w:ilvl w:val="0"/>
          <w:numId w:val="10"/>
        </w:numPr>
        <w:spacing w:after="0" w:line="360" w:lineRule="auto"/>
        <w:jc w:val="both"/>
        <w:rPr>
          <w:rFonts w:eastAsia="MS Mincho" w:cstheme="minorHAnsi"/>
          <w:sz w:val="24"/>
          <w:szCs w:val="24"/>
        </w:rPr>
      </w:pPr>
      <w:r w:rsidRPr="005D0E12">
        <w:rPr>
          <w:rFonts w:eastAsia="MS Mincho" w:cstheme="minorHAnsi"/>
          <w:sz w:val="24"/>
          <w:szCs w:val="24"/>
        </w:rPr>
        <w:lastRenderedPageBreak/>
        <w:t>Operator wyznaczy dedykowanego opiekuna technicznego i handlowego w celu zapewnienia bieżącej obsługi drogą e-mailową oraz telefoniczną od godz. 8:00 do godz. 16:00 we wszystkie dni robocze.</w:t>
      </w:r>
    </w:p>
    <w:p w14:paraId="38A535E4" w14:textId="77777777" w:rsidR="002329F3" w:rsidRPr="005D0E12" w:rsidRDefault="002329F3" w:rsidP="002329F3">
      <w:pPr>
        <w:spacing w:after="0" w:line="360" w:lineRule="auto"/>
        <w:jc w:val="both"/>
        <w:rPr>
          <w:rFonts w:eastAsia="MS Mincho" w:cstheme="minorHAnsi"/>
          <w:sz w:val="24"/>
          <w:szCs w:val="24"/>
        </w:rPr>
      </w:pPr>
      <w:r w:rsidRPr="005D0E12">
        <w:rPr>
          <w:rFonts w:eastAsia="MS Mincho" w:cstheme="minorHAnsi"/>
          <w:b/>
          <w:sz w:val="24"/>
          <w:szCs w:val="24"/>
        </w:rPr>
        <w:t>7</w:t>
      </w:r>
      <w:r w:rsidRPr="005D0E12">
        <w:rPr>
          <w:rFonts w:eastAsia="MS Mincho" w:cstheme="minorHAnsi"/>
          <w:sz w:val="24"/>
          <w:szCs w:val="24"/>
        </w:rPr>
        <w:t xml:space="preserve">. </w:t>
      </w:r>
      <w:r w:rsidRPr="005D0E12">
        <w:rPr>
          <w:rFonts w:eastAsia="MS Mincho" w:cstheme="minorHAnsi"/>
          <w:b/>
          <w:sz w:val="24"/>
          <w:szCs w:val="24"/>
        </w:rPr>
        <w:t>Przeniesienie numerów telefonicznych obecnie używanych przez Zamawiającego</w:t>
      </w:r>
    </w:p>
    <w:p w14:paraId="35114F55" w14:textId="77777777" w:rsidR="002329F3" w:rsidRPr="005D0E12" w:rsidRDefault="002329F3" w:rsidP="00A16902">
      <w:pPr>
        <w:numPr>
          <w:ilvl w:val="0"/>
          <w:numId w:val="11"/>
        </w:numPr>
        <w:spacing w:after="0" w:line="360" w:lineRule="auto"/>
        <w:jc w:val="both"/>
        <w:rPr>
          <w:rFonts w:eastAsia="MS Mincho" w:cstheme="minorHAnsi"/>
          <w:sz w:val="24"/>
          <w:szCs w:val="24"/>
        </w:rPr>
      </w:pPr>
      <w:r w:rsidRPr="005D0E12">
        <w:rPr>
          <w:rFonts w:eastAsia="MS Mincho" w:cstheme="minorHAnsi"/>
          <w:sz w:val="24"/>
          <w:szCs w:val="24"/>
        </w:rPr>
        <w:t xml:space="preserve">w przypadku wyboru oferty innego operatora świadczącego usługi telekomunikacyjne niż dotychczasowy, Wykonawca w ramach przedmiotu zamówienia jest zobowiązany do zachowania dotychczas używanych 31 numerów telefonicznych u obecnego operatora (Play) i przeniesienia numerów na zasadach zgodnych z Prawem telekomunikacyjnym oraz rozporządzeniem Ministra Infrastruktury z dnia 11 grudnia 2018 r. w sprawie warunków korzystania z uprawnień  w publicznych sieciach teleinformatycznych </w:t>
      </w:r>
    </w:p>
    <w:p w14:paraId="741D521B" w14:textId="77777777" w:rsidR="002329F3" w:rsidRPr="005D0E12" w:rsidRDefault="002329F3" w:rsidP="00A16902">
      <w:pPr>
        <w:numPr>
          <w:ilvl w:val="0"/>
          <w:numId w:val="11"/>
        </w:numPr>
        <w:spacing w:after="0" w:line="360" w:lineRule="auto"/>
        <w:jc w:val="both"/>
        <w:rPr>
          <w:rFonts w:eastAsia="MS Mincho" w:cstheme="minorHAnsi"/>
          <w:sz w:val="24"/>
          <w:szCs w:val="24"/>
        </w:rPr>
      </w:pPr>
      <w:r w:rsidRPr="005D0E12">
        <w:rPr>
          <w:rFonts w:eastAsia="MS Mincho" w:cstheme="minorHAnsi"/>
          <w:sz w:val="24"/>
          <w:szCs w:val="24"/>
        </w:rPr>
        <w:t>wykaz numerów telefonicznych zostanie podany wybranemu Oferentowi po zakończeniu procedury wyboru Wykonawcy,</w:t>
      </w:r>
    </w:p>
    <w:p w14:paraId="23E3DB08" w14:textId="77777777" w:rsidR="002329F3" w:rsidRPr="005D0E12" w:rsidRDefault="002329F3" w:rsidP="00A16902">
      <w:pPr>
        <w:numPr>
          <w:ilvl w:val="0"/>
          <w:numId w:val="11"/>
        </w:numPr>
        <w:spacing w:after="0" w:line="360" w:lineRule="auto"/>
        <w:jc w:val="both"/>
        <w:rPr>
          <w:rFonts w:eastAsia="MS Mincho" w:cstheme="minorHAnsi"/>
          <w:sz w:val="24"/>
          <w:szCs w:val="24"/>
        </w:rPr>
      </w:pPr>
      <w:r w:rsidRPr="005D0E12">
        <w:rPr>
          <w:rFonts w:eastAsia="MS Mincho" w:cstheme="minorHAnsi"/>
          <w:sz w:val="24"/>
          <w:szCs w:val="24"/>
        </w:rPr>
        <w:t>procedura przenoszenia numerów telefonicznych do nowego operatora musi być tak zorganizowana, aby czas wyłączenia poszczególnych numerów telefonów (kart SIM) nie przekroczył 8 godzin i był przeprowadzony w dni świąteczne lub w godzinach nocnych.</w:t>
      </w:r>
    </w:p>
    <w:p w14:paraId="77569A3E" w14:textId="77777777" w:rsidR="002329F3" w:rsidRPr="005D0E12" w:rsidRDefault="002329F3" w:rsidP="002329F3">
      <w:pPr>
        <w:spacing w:after="0" w:line="360" w:lineRule="auto"/>
        <w:jc w:val="both"/>
        <w:rPr>
          <w:rFonts w:eastAsia="MS Mincho" w:cstheme="minorHAnsi"/>
          <w:sz w:val="24"/>
          <w:szCs w:val="24"/>
        </w:rPr>
      </w:pPr>
      <w:r w:rsidRPr="005D0E12">
        <w:rPr>
          <w:rFonts w:eastAsia="MS Mincho" w:cstheme="minorHAnsi"/>
          <w:b/>
          <w:sz w:val="24"/>
          <w:szCs w:val="24"/>
        </w:rPr>
        <w:t>8. Warunki udziału Oferent musi spełniać następujące warunki:</w:t>
      </w:r>
    </w:p>
    <w:p w14:paraId="506842A5" w14:textId="77777777" w:rsidR="002329F3" w:rsidRPr="005D0E12" w:rsidRDefault="002329F3" w:rsidP="00A16902">
      <w:pPr>
        <w:numPr>
          <w:ilvl w:val="0"/>
          <w:numId w:val="12"/>
        </w:numPr>
        <w:spacing w:after="0" w:line="360" w:lineRule="auto"/>
        <w:jc w:val="both"/>
        <w:rPr>
          <w:rFonts w:eastAsia="MS Mincho" w:cstheme="minorHAnsi"/>
          <w:sz w:val="24"/>
          <w:szCs w:val="24"/>
        </w:rPr>
      </w:pPr>
      <w:r w:rsidRPr="005D0E12">
        <w:rPr>
          <w:rFonts w:eastAsia="MS Mincho" w:cstheme="minorHAnsi"/>
          <w:sz w:val="24"/>
          <w:szCs w:val="24"/>
        </w:rPr>
        <w:t>zapoznać się z treścią Zapytania ofertowego  i zaakceptować bez zastrzeżeń wszystkie jego warunki,</w:t>
      </w:r>
    </w:p>
    <w:p w14:paraId="4AD1932D" w14:textId="77777777" w:rsidR="002329F3" w:rsidRPr="005D0E12" w:rsidRDefault="002329F3" w:rsidP="00A16902">
      <w:pPr>
        <w:numPr>
          <w:ilvl w:val="0"/>
          <w:numId w:val="12"/>
        </w:numPr>
        <w:spacing w:after="0" w:line="360" w:lineRule="auto"/>
        <w:jc w:val="both"/>
        <w:rPr>
          <w:rFonts w:eastAsia="MS Mincho" w:cstheme="minorHAnsi"/>
          <w:sz w:val="24"/>
          <w:szCs w:val="24"/>
        </w:rPr>
      </w:pPr>
      <w:r w:rsidRPr="005D0E12">
        <w:rPr>
          <w:rFonts w:eastAsia="MS Mincho" w:cstheme="minorHAnsi"/>
          <w:sz w:val="24"/>
          <w:szCs w:val="24"/>
        </w:rPr>
        <w:t xml:space="preserve">posiadać uprawnienia do wykonywania określonej działalności lub czynności, jeżeli przepisy prawa nakładają obowiązek ich posiadania (m.in. wpis do rejestru przedsiębiorców telekomunikacyjnych prowadzonego przez Prezesa Urzędu Komunikacji Elektronicznej, zgodnie z ustawą z dnia 16 lipca 2004 r. Prawo telekomunikacyjne, </w:t>
      </w:r>
    </w:p>
    <w:p w14:paraId="6507FA04" w14:textId="77777777" w:rsidR="002329F3" w:rsidRPr="005D0E12" w:rsidRDefault="002329F3" w:rsidP="00A16902">
      <w:pPr>
        <w:numPr>
          <w:ilvl w:val="0"/>
          <w:numId w:val="12"/>
        </w:numPr>
        <w:spacing w:after="0" w:line="360" w:lineRule="auto"/>
        <w:jc w:val="both"/>
        <w:rPr>
          <w:rFonts w:eastAsia="MS Mincho" w:cstheme="minorHAnsi"/>
          <w:sz w:val="24"/>
          <w:szCs w:val="24"/>
        </w:rPr>
      </w:pPr>
      <w:r w:rsidRPr="005D0E12">
        <w:rPr>
          <w:rFonts w:eastAsia="MS Mincho" w:cstheme="minorHAnsi"/>
          <w:sz w:val="24"/>
          <w:szCs w:val="24"/>
        </w:rPr>
        <w:t>posiadać niezbędną wiedzę oraz dysponować potencjałem technicznym i osobami zdolnymi do wykonania zamówienia,</w:t>
      </w:r>
    </w:p>
    <w:p w14:paraId="7E0F4F08" w14:textId="77777777" w:rsidR="002329F3" w:rsidRPr="005D0E12" w:rsidRDefault="002329F3" w:rsidP="00A16902">
      <w:pPr>
        <w:numPr>
          <w:ilvl w:val="0"/>
          <w:numId w:val="12"/>
        </w:numPr>
        <w:spacing w:after="0" w:line="360" w:lineRule="auto"/>
        <w:jc w:val="both"/>
        <w:rPr>
          <w:rFonts w:eastAsia="MS Mincho" w:cstheme="minorHAnsi"/>
          <w:sz w:val="24"/>
          <w:szCs w:val="24"/>
        </w:rPr>
      </w:pPr>
      <w:r w:rsidRPr="005D0E12">
        <w:rPr>
          <w:rFonts w:eastAsia="MS Mincho" w:cstheme="minorHAnsi"/>
          <w:sz w:val="24"/>
          <w:szCs w:val="24"/>
        </w:rPr>
        <w:t>w przypadku udzielenia zamówienia zobowiąże się do zawarcia pisemnej umowy w terminie i miejscu wskazanym przez Zamawiającego,</w:t>
      </w:r>
    </w:p>
    <w:p w14:paraId="2C57CF1B" w14:textId="77777777" w:rsidR="002329F3" w:rsidRPr="005D0E12" w:rsidRDefault="002329F3" w:rsidP="00A16902">
      <w:pPr>
        <w:numPr>
          <w:ilvl w:val="0"/>
          <w:numId w:val="12"/>
        </w:numPr>
        <w:spacing w:after="0" w:line="360" w:lineRule="auto"/>
        <w:jc w:val="both"/>
        <w:rPr>
          <w:rFonts w:eastAsia="MS Mincho" w:cstheme="minorHAnsi"/>
          <w:sz w:val="24"/>
          <w:szCs w:val="24"/>
        </w:rPr>
      </w:pPr>
      <w:r w:rsidRPr="005D0E12">
        <w:rPr>
          <w:rFonts w:eastAsia="MS Mincho" w:cstheme="minorHAnsi"/>
          <w:sz w:val="24"/>
          <w:szCs w:val="24"/>
        </w:rPr>
        <w:lastRenderedPageBreak/>
        <w:t>w przypadku udzielenia zamówienia i po wykonaniu usługi zobowiąże się do wystawienia poprawnie wystawionej faktury płatnej w terminie do 21 dni,</w:t>
      </w:r>
    </w:p>
    <w:p w14:paraId="3FB1198C" w14:textId="77777777" w:rsidR="002329F3" w:rsidRPr="005D0E12" w:rsidRDefault="002329F3" w:rsidP="00A16902">
      <w:pPr>
        <w:numPr>
          <w:ilvl w:val="0"/>
          <w:numId w:val="12"/>
        </w:numPr>
        <w:spacing w:after="0" w:line="360" w:lineRule="auto"/>
        <w:jc w:val="both"/>
        <w:rPr>
          <w:rFonts w:eastAsia="MS Mincho" w:cstheme="minorHAnsi"/>
          <w:sz w:val="24"/>
          <w:szCs w:val="24"/>
        </w:rPr>
      </w:pPr>
      <w:r w:rsidRPr="005D0E12">
        <w:rPr>
          <w:rFonts w:eastAsia="MS Mincho" w:cstheme="minorHAnsi"/>
          <w:sz w:val="24"/>
          <w:szCs w:val="24"/>
        </w:rPr>
        <w:t>złożyć Ofertę zawierającą: wypełniony i podpisany Formularz Oferty stanowiący załącznik nr 2,</w:t>
      </w:r>
    </w:p>
    <w:p w14:paraId="082DE86E" w14:textId="77777777" w:rsidR="002329F3" w:rsidRPr="005D0E12" w:rsidRDefault="002329F3" w:rsidP="00A16902">
      <w:pPr>
        <w:pStyle w:val="Akapitzlist"/>
        <w:numPr>
          <w:ilvl w:val="0"/>
          <w:numId w:val="29"/>
        </w:numPr>
        <w:spacing w:before="0" w:beforeAutospacing="0" w:after="0" w:afterAutospacing="0" w:line="360" w:lineRule="auto"/>
        <w:ind w:left="284" w:hanging="284"/>
        <w:contextualSpacing/>
        <w:jc w:val="both"/>
        <w:rPr>
          <w:rFonts w:asciiTheme="minorHAnsi" w:hAnsiTheme="minorHAnsi" w:cstheme="minorHAnsi"/>
          <w:b/>
          <w:lang w:val="x-none"/>
        </w:rPr>
      </w:pPr>
      <w:r w:rsidRPr="005D0E12">
        <w:rPr>
          <w:rFonts w:asciiTheme="minorHAnsi" w:hAnsiTheme="minorHAnsi" w:cstheme="minorHAnsi"/>
          <w:b/>
          <w:lang w:val="x-none"/>
        </w:rPr>
        <w:t xml:space="preserve">Klauzula informacyjna – </w:t>
      </w:r>
      <w:r w:rsidRPr="005D0E12">
        <w:rPr>
          <w:rFonts w:asciiTheme="minorHAnsi" w:hAnsiTheme="minorHAnsi" w:cstheme="minorHAnsi"/>
          <w:b/>
        </w:rPr>
        <w:t xml:space="preserve"> do niniejszego </w:t>
      </w:r>
      <w:r w:rsidRPr="005D0E12">
        <w:rPr>
          <w:rFonts w:asciiTheme="minorHAnsi" w:hAnsiTheme="minorHAnsi" w:cstheme="minorHAnsi"/>
          <w:b/>
          <w:lang w:val="x-none"/>
        </w:rPr>
        <w:t>zamówienia</w:t>
      </w:r>
      <w:r w:rsidRPr="005D0E12">
        <w:rPr>
          <w:rFonts w:asciiTheme="minorHAnsi" w:hAnsiTheme="minorHAnsi" w:cstheme="minorHAnsi"/>
          <w:b/>
        </w:rPr>
        <w:t xml:space="preserve"> nie stosuje się przepisów Ustawy z dnia 11 września 2019 r.</w:t>
      </w:r>
      <w:r w:rsidRPr="005D0E12">
        <w:rPr>
          <w:rFonts w:asciiTheme="minorHAnsi" w:hAnsiTheme="minorHAnsi" w:cstheme="minorHAnsi"/>
          <w:b/>
          <w:lang w:val="x-none"/>
        </w:rPr>
        <w:t xml:space="preserve"> Prawo </w:t>
      </w:r>
      <w:r w:rsidRPr="005D0E12">
        <w:rPr>
          <w:rFonts w:asciiTheme="minorHAnsi" w:hAnsiTheme="minorHAnsi" w:cstheme="minorHAnsi"/>
          <w:b/>
        </w:rPr>
        <w:t>Z</w:t>
      </w:r>
      <w:r w:rsidRPr="005D0E12">
        <w:rPr>
          <w:rFonts w:asciiTheme="minorHAnsi" w:hAnsiTheme="minorHAnsi" w:cstheme="minorHAnsi"/>
          <w:b/>
          <w:lang w:val="x-none"/>
        </w:rPr>
        <w:t xml:space="preserve">amówień </w:t>
      </w:r>
      <w:r w:rsidRPr="005D0E12">
        <w:rPr>
          <w:rFonts w:asciiTheme="minorHAnsi" w:hAnsiTheme="minorHAnsi" w:cstheme="minorHAnsi"/>
          <w:b/>
        </w:rPr>
        <w:t>P</w:t>
      </w:r>
      <w:r w:rsidRPr="005D0E12">
        <w:rPr>
          <w:rFonts w:asciiTheme="minorHAnsi" w:hAnsiTheme="minorHAnsi" w:cstheme="minorHAnsi"/>
          <w:b/>
          <w:lang w:val="x-none"/>
        </w:rPr>
        <w:t>ublicznych</w:t>
      </w:r>
      <w:r w:rsidRPr="005D0E12">
        <w:rPr>
          <w:rFonts w:asciiTheme="minorHAnsi" w:hAnsiTheme="minorHAnsi" w:cstheme="minorHAnsi"/>
          <w:b/>
        </w:rPr>
        <w:t>, na podstawie art.2 ust 1 pkt 1 tej ustawy</w:t>
      </w:r>
      <w:r w:rsidRPr="005D0E12">
        <w:rPr>
          <w:rFonts w:asciiTheme="minorHAnsi" w:hAnsiTheme="minorHAnsi" w:cstheme="minorHAnsi"/>
          <w:b/>
          <w:lang w:val="x-none"/>
        </w:rPr>
        <w:t xml:space="preserve"> </w:t>
      </w:r>
    </w:p>
    <w:p w14:paraId="643A6BE5" w14:textId="77777777" w:rsidR="002329F3" w:rsidRPr="005D0E12" w:rsidRDefault="002329F3" w:rsidP="002329F3">
      <w:pPr>
        <w:spacing w:after="0" w:line="360" w:lineRule="auto"/>
        <w:jc w:val="both"/>
        <w:rPr>
          <w:rFonts w:cstheme="minorHAnsi"/>
          <w:b/>
          <w:sz w:val="24"/>
          <w:szCs w:val="24"/>
        </w:rPr>
      </w:pPr>
      <w:r w:rsidRPr="005D0E12">
        <w:rPr>
          <w:rFonts w:cstheme="minorHAnsi"/>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04A2947" w14:textId="77777777" w:rsidR="002329F3" w:rsidRPr="005D0E12" w:rsidRDefault="002329F3" w:rsidP="00A16902">
      <w:pPr>
        <w:numPr>
          <w:ilvl w:val="0"/>
          <w:numId w:val="22"/>
        </w:numPr>
        <w:spacing w:after="0" w:line="360" w:lineRule="auto"/>
        <w:jc w:val="both"/>
        <w:rPr>
          <w:rFonts w:cstheme="minorHAnsi"/>
          <w:b/>
          <w:sz w:val="24"/>
          <w:szCs w:val="24"/>
          <w:lang w:val="x-none"/>
        </w:rPr>
      </w:pPr>
      <w:r w:rsidRPr="005D0E12">
        <w:rPr>
          <w:rFonts w:cstheme="minorHAnsi"/>
          <w:sz w:val="24"/>
          <w:szCs w:val="24"/>
          <w:lang w:val="x-none"/>
        </w:rPr>
        <w:t xml:space="preserve">administratorem Pani/Pana danych osobowych jest Ośrodek Rozwoju Polskiej Edukacji za Granicą z siedzibą w Warszawie, ul. </w:t>
      </w:r>
      <w:r w:rsidRPr="005D0E12">
        <w:rPr>
          <w:rFonts w:cstheme="minorHAnsi"/>
          <w:sz w:val="24"/>
          <w:szCs w:val="24"/>
        </w:rPr>
        <w:t>Janusza Kurtyki 4</w:t>
      </w:r>
      <w:r w:rsidRPr="005D0E12">
        <w:rPr>
          <w:rFonts w:cstheme="minorHAnsi"/>
          <w:sz w:val="24"/>
          <w:szCs w:val="24"/>
          <w:lang w:val="x-none"/>
        </w:rPr>
        <w:t>, 02-</w:t>
      </w:r>
      <w:r w:rsidRPr="005D0E12">
        <w:rPr>
          <w:rFonts w:cstheme="minorHAnsi"/>
          <w:sz w:val="24"/>
          <w:szCs w:val="24"/>
        </w:rPr>
        <w:t xml:space="preserve">675 </w:t>
      </w:r>
      <w:r w:rsidRPr="005D0E12">
        <w:rPr>
          <w:rFonts w:cstheme="minorHAnsi"/>
          <w:sz w:val="24"/>
          <w:szCs w:val="24"/>
          <w:lang w:val="x-none"/>
        </w:rPr>
        <w:t>Warszawa,</w:t>
      </w:r>
    </w:p>
    <w:p w14:paraId="281E50A7" w14:textId="77777777" w:rsidR="002329F3" w:rsidRPr="005D0E12" w:rsidRDefault="002329F3" w:rsidP="00A16902">
      <w:pPr>
        <w:numPr>
          <w:ilvl w:val="0"/>
          <w:numId w:val="22"/>
        </w:numPr>
        <w:spacing w:after="0" w:line="360" w:lineRule="auto"/>
        <w:jc w:val="both"/>
        <w:rPr>
          <w:rFonts w:cstheme="minorHAnsi"/>
          <w:b/>
          <w:sz w:val="24"/>
          <w:szCs w:val="24"/>
          <w:lang w:val="x-none"/>
        </w:rPr>
      </w:pPr>
      <w:r w:rsidRPr="005D0E12">
        <w:rPr>
          <w:rFonts w:cstheme="minorHAnsi"/>
          <w:sz w:val="24"/>
          <w:szCs w:val="24"/>
          <w:lang w:val="x-none"/>
        </w:rPr>
        <w:t xml:space="preserve">dane kontaktowe do inspektora ochrony danych w Ośrodku Rozwoju Polskiej Edukacji za Granicą: adres e-mail: </w:t>
      </w:r>
      <w:hyperlink r:id="rId8" w:history="1">
        <w:r w:rsidRPr="005D0E12">
          <w:rPr>
            <w:rFonts w:cstheme="minorHAnsi"/>
            <w:color w:val="0000FF" w:themeColor="hyperlink"/>
            <w:sz w:val="24"/>
            <w:szCs w:val="24"/>
            <w:u w:val="single"/>
            <w:lang w:val="x-none"/>
          </w:rPr>
          <w:t>iod@orpeg.pl</w:t>
        </w:r>
      </w:hyperlink>
      <w:r w:rsidRPr="005D0E12">
        <w:rPr>
          <w:rFonts w:cstheme="minorHAnsi"/>
          <w:sz w:val="24"/>
          <w:szCs w:val="24"/>
          <w:lang w:val="x-none"/>
        </w:rPr>
        <w:t>,</w:t>
      </w:r>
    </w:p>
    <w:p w14:paraId="2E08D190" w14:textId="77777777" w:rsidR="002329F3" w:rsidRPr="005D0E12" w:rsidRDefault="002329F3" w:rsidP="00A16902">
      <w:pPr>
        <w:numPr>
          <w:ilvl w:val="0"/>
          <w:numId w:val="22"/>
        </w:numPr>
        <w:spacing w:after="0" w:line="360" w:lineRule="auto"/>
        <w:jc w:val="both"/>
        <w:rPr>
          <w:rFonts w:cstheme="minorHAnsi"/>
          <w:sz w:val="24"/>
          <w:szCs w:val="24"/>
          <w:lang w:val="x-none"/>
        </w:rPr>
      </w:pPr>
      <w:r w:rsidRPr="005D0E12">
        <w:rPr>
          <w:rFonts w:cstheme="minorHAnsi"/>
          <w:sz w:val="24"/>
          <w:szCs w:val="24"/>
          <w:lang w:val="x-none"/>
        </w:rPr>
        <w:t>Pani/Pana dane osobowe przetwarzane będą na podstawie art. 6 ust. 1 lit. c RODO w celu związanym z:</w:t>
      </w:r>
    </w:p>
    <w:p w14:paraId="235C5250" w14:textId="77777777" w:rsidR="002329F3" w:rsidRPr="005D0E12" w:rsidRDefault="002329F3" w:rsidP="00A16902">
      <w:pPr>
        <w:numPr>
          <w:ilvl w:val="0"/>
          <w:numId w:val="25"/>
        </w:numPr>
        <w:spacing w:after="0" w:line="360" w:lineRule="auto"/>
        <w:jc w:val="both"/>
        <w:rPr>
          <w:rFonts w:cstheme="minorHAnsi"/>
          <w:sz w:val="24"/>
          <w:szCs w:val="24"/>
          <w:lang w:val="x-none"/>
        </w:rPr>
      </w:pPr>
      <w:r w:rsidRPr="005D0E12">
        <w:rPr>
          <w:rFonts w:cstheme="minorHAnsi"/>
          <w:sz w:val="24"/>
          <w:szCs w:val="24"/>
          <w:lang w:val="x-none"/>
        </w:rPr>
        <w:t xml:space="preserve">przeprowadzeniem postępowania </w:t>
      </w:r>
      <w:r w:rsidRPr="005D0E12">
        <w:rPr>
          <w:rFonts w:cstheme="minorHAnsi"/>
          <w:sz w:val="24"/>
          <w:szCs w:val="24"/>
        </w:rPr>
        <w:t>o nazwie świadczenie usług telekomunikacyjnych w zakresie telefonii komórkowej wraz z dostawą fabrycznie nowych aparatów telefonicznych, przeniesieniem numerów telefonicznych obecnie używanych przez Zamawiającego, (jeśli wymaga tego zmiana Operatora) oraz dwóch kart do pakietowej transmisji danych dla Ośrodka Rozwoju Polskiej Edukacji za Granicą.</w:t>
      </w:r>
      <w:r w:rsidRPr="005D0E12">
        <w:rPr>
          <w:rFonts w:eastAsiaTheme="minorEastAsia" w:cstheme="minorHAnsi"/>
          <w:sz w:val="24"/>
          <w:szCs w:val="24"/>
          <w:lang w:eastAsia="pl-PL"/>
        </w:rPr>
        <w:t>,</w:t>
      </w:r>
      <w:r w:rsidRPr="005D0E12">
        <w:rPr>
          <w:rFonts w:cstheme="minorHAnsi"/>
          <w:sz w:val="24"/>
          <w:szCs w:val="24"/>
          <w:lang w:val="x-none"/>
        </w:rPr>
        <w:t xml:space="preserve"> </w:t>
      </w:r>
    </w:p>
    <w:p w14:paraId="27CE881A" w14:textId="77777777" w:rsidR="002329F3" w:rsidRPr="005D0E12" w:rsidRDefault="002329F3" w:rsidP="00A16902">
      <w:pPr>
        <w:numPr>
          <w:ilvl w:val="0"/>
          <w:numId w:val="25"/>
        </w:numPr>
        <w:spacing w:after="0" w:line="360" w:lineRule="auto"/>
        <w:jc w:val="both"/>
        <w:rPr>
          <w:rFonts w:cstheme="minorHAnsi"/>
          <w:sz w:val="24"/>
          <w:szCs w:val="24"/>
          <w:lang w:val="x-none"/>
        </w:rPr>
      </w:pPr>
      <w:r w:rsidRPr="005D0E12">
        <w:rPr>
          <w:rFonts w:cstheme="minorHAnsi"/>
          <w:sz w:val="24"/>
          <w:szCs w:val="24"/>
          <w:lang w:val="x-none"/>
        </w:rPr>
        <w:t xml:space="preserve">realizacją umowy, która zostanie zawarta w wyniku przeprowadzenia niniejszego postępowania o udzielenie zamówienia publicznego, </w:t>
      </w:r>
    </w:p>
    <w:p w14:paraId="39481A66" w14:textId="77777777" w:rsidR="002329F3" w:rsidRPr="005D0E12" w:rsidRDefault="002329F3" w:rsidP="00A16902">
      <w:pPr>
        <w:numPr>
          <w:ilvl w:val="0"/>
          <w:numId w:val="25"/>
        </w:numPr>
        <w:spacing w:after="0" w:line="360" w:lineRule="auto"/>
        <w:jc w:val="both"/>
        <w:rPr>
          <w:rFonts w:cstheme="minorHAnsi"/>
          <w:sz w:val="24"/>
          <w:szCs w:val="24"/>
          <w:lang w:val="x-none"/>
        </w:rPr>
      </w:pPr>
      <w:r w:rsidRPr="005D0E12">
        <w:rPr>
          <w:rFonts w:cstheme="minorHAnsi"/>
          <w:sz w:val="24"/>
          <w:szCs w:val="24"/>
          <w:lang w:val="x-none"/>
        </w:rPr>
        <w:t>przekazaniem dokumentacji postępowania do organów kontrolnych,</w:t>
      </w:r>
    </w:p>
    <w:p w14:paraId="1E298370" w14:textId="77777777" w:rsidR="002329F3" w:rsidRPr="005D0E12" w:rsidRDefault="002329F3" w:rsidP="00A16902">
      <w:pPr>
        <w:numPr>
          <w:ilvl w:val="0"/>
          <w:numId w:val="25"/>
        </w:numPr>
        <w:spacing w:after="0" w:line="360" w:lineRule="auto"/>
        <w:jc w:val="both"/>
        <w:rPr>
          <w:rFonts w:cstheme="minorHAnsi"/>
          <w:sz w:val="24"/>
          <w:szCs w:val="24"/>
          <w:lang w:val="x-none"/>
        </w:rPr>
      </w:pPr>
      <w:r w:rsidRPr="005D0E12">
        <w:rPr>
          <w:rFonts w:cstheme="minorHAnsi"/>
          <w:sz w:val="24"/>
          <w:szCs w:val="24"/>
          <w:lang w:val="x-none"/>
        </w:rPr>
        <w:t xml:space="preserve">udzielaniem informacji publicznej zgodnie z ustawą z dnia 6 września 2001 r. o dostępie do informacji publicznej </w:t>
      </w:r>
      <w:r w:rsidRPr="005D0E12">
        <w:rPr>
          <w:rFonts w:cstheme="minorHAnsi"/>
          <w:sz w:val="24"/>
          <w:szCs w:val="24"/>
        </w:rPr>
        <w:t>.</w:t>
      </w:r>
    </w:p>
    <w:p w14:paraId="39A424FF" w14:textId="77777777" w:rsidR="002329F3" w:rsidRPr="005D0E12" w:rsidRDefault="002329F3" w:rsidP="00A16902">
      <w:pPr>
        <w:numPr>
          <w:ilvl w:val="0"/>
          <w:numId w:val="22"/>
        </w:numPr>
        <w:spacing w:after="0" w:line="360" w:lineRule="auto"/>
        <w:jc w:val="both"/>
        <w:rPr>
          <w:rFonts w:cstheme="minorHAnsi"/>
          <w:sz w:val="24"/>
          <w:szCs w:val="24"/>
          <w:lang w:val="x-none"/>
        </w:rPr>
      </w:pPr>
      <w:r w:rsidRPr="005D0E12">
        <w:rPr>
          <w:rFonts w:cstheme="minorHAnsi"/>
          <w:sz w:val="24"/>
          <w:szCs w:val="24"/>
          <w:lang w:val="x-none"/>
        </w:rPr>
        <w:lastRenderedPageBreak/>
        <w:t xml:space="preserve">odbiorcami danych osobowych pozyskanych w ramach niniejszego postępowania będą: </w:t>
      </w:r>
    </w:p>
    <w:p w14:paraId="692C2526" w14:textId="77777777" w:rsidR="002329F3" w:rsidRPr="005D0E12" w:rsidRDefault="002329F3" w:rsidP="00A16902">
      <w:pPr>
        <w:numPr>
          <w:ilvl w:val="0"/>
          <w:numId w:val="26"/>
        </w:numPr>
        <w:spacing w:after="0" w:line="360" w:lineRule="auto"/>
        <w:jc w:val="both"/>
        <w:rPr>
          <w:rFonts w:cstheme="minorHAnsi"/>
          <w:sz w:val="24"/>
          <w:szCs w:val="24"/>
          <w:lang w:val="x-none"/>
        </w:rPr>
      </w:pPr>
      <w:r w:rsidRPr="005D0E12">
        <w:rPr>
          <w:rFonts w:cstheme="minorHAnsi"/>
          <w:sz w:val="24"/>
          <w:szCs w:val="24"/>
          <w:lang w:val="x-none"/>
        </w:rPr>
        <w:t>podmioty, którym administrator danych osobowych przekazuje dane w związku z realizacją umowy,</w:t>
      </w:r>
    </w:p>
    <w:p w14:paraId="5D9A0CD4" w14:textId="77777777" w:rsidR="002329F3" w:rsidRPr="005D0E12" w:rsidRDefault="002329F3" w:rsidP="00A16902">
      <w:pPr>
        <w:numPr>
          <w:ilvl w:val="0"/>
          <w:numId w:val="26"/>
        </w:numPr>
        <w:spacing w:after="0" w:line="360" w:lineRule="auto"/>
        <w:jc w:val="both"/>
        <w:rPr>
          <w:rFonts w:cstheme="minorHAnsi"/>
          <w:sz w:val="24"/>
          <w:szCs w:val="24"/>
          <w:lang w:val="x-none"/>
        </w:rPr>
      </w:pPr>
      <w:r w:rsidRPr="005D0E12">
        <w:rPr>
          <w:rFonts w:cstheme="minorHAnsi"/>
          <w:sz w:val="24"/>
          <w:szCs w:val="24"/>
          <w:lang w:val="x-none"/>
        </w:rPr>
        <w:t xml:space="preserve">podmioty upoważnione na podstawie decyzji administracyjnych, orzeczeń sądowych, tytułów wykonawczych,  </w:t>
      </w:r>
    </w:p>
    <w:p w14:paraId="79EAFBAD" w14:textId="77777777" w:rsidR="002329F3" w:rsidRPr="005D0E12" w:rsidRDefault="002329F3" w:rsidP="00A16902">
      <w:pPr>
        <w:numPr>
          <w:ilvl w:val="0"/>
          <w:numId w:val="26"/>
        </w:numPr>
        <w:spacing w:after="0" w:line="360" w:lineRule="auto"/>
        <w:jc w:val="both"/>
        <w:rPr>
          <w:rFonts w:cstheme="minorHAnsi"/>
          <w:sz w:val="24"/>
          <w:szCs w:val="24"/>
          <w:lang w:val="x-none"/>
        </w:rPr>
      </w:pPr>
      <w:r w:rsidRPr="005D0E12">
        <w:rPr>
          <w:rFonts w:cstheme="minorHAnsi"/>
          <w:sz w:val="24"/>
          <w:szCs w:val="24"/>
          <w:lang w:val="x-none"/>
        </w:rPr>
        <w:t>organy państwowe w związku z prowadzonym postępowaniem,</w:t>
      </w:r>
    </w:p>
    <w:p w14:paraId="46C613CF" w14:textId="77777777" w:rsidR="002329F3" w:rsidRPr="005D0E12" w:rsidRDefault="002329F3" w:rsidP="00A16902">
      <w:pPr>
        <w:numPr>
          <w:ilvl w:val="0"/>
          <w:numId w:val="26"/>
        </w:numPr>
        <w:spacing w:after="0" w:line="360" w:lineRule="auto"/>
        <w:jc w:val="both"/>
        <w:rPr>
          <w:rFonts w:cstheme="minorHAnsi"/>
          <w:sz w:val="24"/>
          <w:szCs w:val="24"/>
          <w:lang w:val="x-none"/>
        </w:rPr>
      </w:pPr>
      <w:r w:rsidRPr="005D0E12">
        <w:rPr>
          <w:rFonts w:cstheme="minorHAnsi"/>
          <w:sz w:val="24"/>
          <w:szCs w:val="24"/>
          <w:lang w:val="x-none"/>
        </w:rPr>
        <w:t>podmioty, którym przekazanie danych następuje na podstawie wniosku lub zgody,</w:t>
      </w:r>
    </w:p>
    <w:p w14:paraId="37F2BEB2" w14:textId="77777777" w:rsidR="002329F3" w:rsidRPr="005D0E12" w:rsidRDefault="002329F3" w:rsidP="00A16902">
      <w:pPr>
        <w:numPr>
          <w:ilvl w:val="0"/>
          <w:numId w:val="26"/>
        </w:numPr>
        <w:spacing w:after="0" w:line="360" w:lineRule="auto"/>
        <w:jc w:val="both"/>
        <w:rPr>
          <w:rFonts w:cstheme="minorHAnsi"/>
          <w:sz w:val="24"/>
          <w:szCs w:val="24"/>
          <w:lang w:val="x-none"/>
        </w:rPr>
      </w:pPr>
      <w:r w:rsidRPr="005D0E12">
        <w:rPr>
          <w:rFonts w:cstheme="minorHAnsi"/>
          <w:sz w:val="24"/>
          <w:szCs w:val="24"/>
          <w:lang w:val="x-none"/>
        </w:rPr>
        <w:t>inne podmioty upoważnione na podstawie przepisów ogólnie obowiązujących.</w:t>
      </w:r>
    </w:p>
    <w:p w14:paraId="768A8BFA" w14:textId="77777777" w:rsidR="002329F3" w:rsidRPr="005D0E12" w:rsidRDefault="002329F3" w:rsidP="00A16902">
      <w:pPr>
        <w:numPr>
          <w:ilvl w:val="0"/>
          <w:numId w:val="22"/>
        </w:numPr>
        <w:spacing w:after="0" w:line="360" w:lineRule="auto"/>
        <w:jc w:val="both"/>
        <w:rPr>
          <w:rFonts w:cstheme="minorHAnsi"/>
          <w:sz w:val="24"/>
          <w:szCs w:val="24"/>
          <w:lang w:val="x-none"/>
        </w:rPr>
      </w:pPr>
      <w:r w:rsidRPr="005D0E12">
        <w:rPr>
          <w:rFonts w:cstheme="minorHAnsi"/>
          <w:sz w:val="24"/>
          <w:szCs w:val="24"/>
          <w:lang w:val="x-none"/>
        </w:rPr>
        <w:t>Dane osobowe pozyskane w ramach niniejszego postępowania będą przechowywane przez okres trwania postepowania o udzielenie zamówienia publicznego i po jego zakończeniu zgodnie z obowiązującymi przepisami prawa.</w:t>
      </w:r>
    </w:p>
    <w:p w14:paraId="3C28E371" w14:textId="77777777" w:rsidR="002329F3" w:rsidRPr="005D0E12" w:rsidRDefault="002329F3" w:rsidP="00A16902">
      <w:pPr>
        <w:numPr>
          <w:ilvl w:val="0"/>
          <w:numId w:val="22"/>
        </w:numPr>
        <w:spacing w:after="0" w:line="360" w:lineRule="auto"/>
        <w:jc w:val="both"/>
        <w:rPr>
          <w:rFonts w:cstheme="minorHAnsi"/>
          <w:sz w:val="24"/>
          <w:szCs w:val="24"/>
          <w:lang w:val="x-none"/>
        </w:rPr>
      </w:pPr>
      <w:r w:rsidRPr="005D0E12">
        <w:rPr>
          <w:rFonts w:cstheme="minorHAnsi"/>
          <w:sz w:val="24"/>
          <w:szCs w:val="24"/>
          <w:lang w:val="x-none"/>
        </w:rPr>
        <w:t>obowiązek podania przez Panią/Pana danych osobowych bezpośrednio Pani/Pana dotyczących jest wymogiem związanym z udziałem w postępowaniu na pełnienie funkcji Inspektora Ochrony Danych Osobowych,</w:t>
      </w:r>
    </w:p>
    <w:p w14:paraId="07AA3601" w14:textId="77777777" w:rsidR="002329F3" w:rsidRPr="005D0E12" w:rsidRDefault="002329F3" w:rsidP="00A16902">
      <w:pPr>
        <w:numPr>
          <w:ilvl w:val="0"/>
          <w:numId w:val="22"/>
        </w:numPr>
        <w:spacing w:after="0" w:line="360" w:lineRule="auto"/>
        <w:jc w:val="both"/>
        <w:rPr>
          <w:rFonts w:cstheme="minorHAnsi"/>
          <w:sz w:val="24"/>
          <w:szCs w:val="24"/>
          <w:lang w:val="x-none"/>
        </w:rPr>
      </w:pPr>
      <w:r w:rsidRPr="005D0E12">
        <w:rPr>
          <w:rFonts w:cstheme="minorHAnsi"/>
          <w:sz w:val="24"/>
          <w:szCs w:val="24"/>
          <w:lang w:val="x-none"/>
        </w:rPr>
        <w:t>w odniesieniu do Pani/Pana danych osobowych decyzje nie będą podejmowane w sposób zautomatyzowany, stosowanie do art. 22 RODO,</w:t>
      </w:r>
    </w:p>
    <w:p w14:paraId="27E67093" w14:textId="77777777" w:rsidR="002329F3" w:rsidRPr="005D0E12" w:rsidRDefault="002329F3" w:rsidP="00A16902">
      <w:pPr>
        <w:numPr>
          <w:ilvl w:val="0"/>
          <w:numId w:val="22"/>
        </w:numPr>
        <w:spacing w:after="0" w:line="360" w:lineRule="auto"/>
        <w:jc w:val="both"/>
        <w:rPr>
          <w:rFonts w:cstheme="minorHAnsi"/>
          <w:sz w:val="24"/>
          <w:szCs w:val="24"/>
          <w:lang w:val="x-none"/>
        </w:rPr>
      </w:pPr>
      <w:r w:rsidRPr="005D0E12">
        <w:rPr>
          <w:rFonts w:cstheme="minorHAnsi"/>
          <w:sz w:val="24"/>
          <w:szCs w:val="24"/>
          <w:lang w:val="x-none"/>
        </w:rPr>
        <w:t xml:space="preserve">posiada Pani/Pan: </w:t>
      </w:r>
    </w:p>
    <w:p w14:paraId="4E797152" w14:textId="77777777" w:rsidR="002329F3" w:rsidRPr="005D0E12" w:rsidRDefault="002329F3" w:rsidP="00A16902">
      <w:pPr>
        <w:numPr>
          <w:ilvl w:val="0"/>
          <w:numId w:val="23"/>
        </w:numPr>
        <w:spacing w:after="0" w:line="360" w:lineRule="auto"/>
        <w:jc w:val="both"/>
        <w:rPr>
          <w:rFonts w:cstheme="minorHAnsi"/>
          <w:sz w:val="24"/>
          <w:szCs w:val="24"/>
          <w:lang w:val="x-none"/>
        </w:rPr>
      </w:pPr>
      <w:r w:rsidRPr="005D0E12">
        <w:rPr>
          <w:rFonts w:cstheme="minorHAnsi"/>
          <w:sz w:val="24"/>
          <w:szCs w:val="24"/>
          <w:lang w:val="x-none"/>
        </w:rPr>
        <w:t>na podstawie art. 15 RODO prawo dostępu do danych osobowych Pani/Pana dotyczących,</w:t>
      </w:r>
    </w:p>
    <w:p w14:paraId="23FD404A" w14:textId="77777777" w:rsidR="002329F3" w:rsidRPr="005D0E12" w:rsidRDefault="002329F3" w:rsidP="00A16902">
      <w:pPr>
        <w:numPr>
          <w:ilvl w:val="0"/>
          <w:numId w:val="23"/>
        </w:numPr>
        <w:spacing w:after="0" w:line="360" w:lineRule="auto"/>
        <w:jc w:val="both"/>
        <w:rPr>
          <w:rFonts w:cstheme="minorHAnsi"/>
          <w:sz w:val="24"/>
          <w:szCs w:val="24"/>
          <w:lang w:val="x-none"/>
        </w:rPr>
      </w:pPr>
      <w:r w:rsidRPr="005D0E12">
        <w:rPr>
          <w:rFonts w:cstheme="minorHAnsi"/>
          <w:sz w:val="24"/>
          <w:szCs w:val="24"/>
          <w:lang w:val="x-none"/>
        </w:rPr>
        <w:t>na podstawie art. 16 RODO prawo do sprostowania Pani/Pana danych osobowych</w:t>
      </w:r>
      <w:r w:rsidRPr="005D0E12">
        <w:rPr>
          <w:rFonts w:cstheme="minorHAnsi"/>
          <w:b/>
          <w:bCs/>
          <w:sz w:val="24"/>
          <w:szCs w:val="24"/>
          <w:lang w:val="x-none"/>
        </w:rPr>
        <w:t>*</w:t>
      </w:r>
      <w:r w:rsidRPr="005D0E12">
        <w:rPr>
          <w:rFonts w:cstheme="minorHAnsi"/>
          <w:sz w:val="24"/>
          <w:szCs w:val="24"/>
          <w:lang w:val="x-none"/>
        </w:rPr>
        <w:t>,</w:t>
      </w:r>
    </w:p>
    <w:p w14:paraId="45982722" w14:textId="77777777" w:rsidR="002329F3" w:rsidRPr="005D0E12" w:rsidRDefault="002329F3" w:rsidP="00A16902">
      <w:pPr>
        <w:numPr>
          <w:ilvl w:val="0"/>
          <w:numId w:val="23"/>
        </w:numPr>
        <w:spacing w:after="0" w:line="360" w:lineRule="auto"/>
        <w:jc w:val="both"/>
        <w:rPr>
          <w:rFonts w:cstheme="minorHAnsi"/>
          <w:sz w:val="24"/>
          <w:szCs w:val="24"/>
          <w:lang w:val="x-none"/>
        </w:rPr>
      </w:pPr>
      <w:r w:rsidRPr="005D0E12">
        <w:rPr>
          <w:rFonts w:cstheme="minorHAnsi"/>
          <w:sz w:val="24"/>
          <w:szCs w:val="24"/>
          <w:lang w:val="x-none"/>
        </w:rPr>
        <w:t>na podstawie art. 18 RODO prawo żądania od administratora ograniczenia przetwarzania danych osobowych z zastrzeżeniem przypadków, o których mowa w art. 18 ust. 2 RODO**,</w:t>
      </w:r>
    </w:p>
    <w:p w14:paraId="79220B6E" w14:textId="77777777" w:rsidR="002329F3" w:rsidRPr="005D0E12" w:rsidRDefault="002329F3" w:rsidP="00A16902">
      <w:pPr>
        <w:numPr>
          <w:ilvl w:val="0"/>
          <w:numId w:val="23"/>
        </w:numPr>
        <w:spacing w:after="0" w:line="360" w:lineRule="auto"/>
        <w:jc w:val="both"/>
        <w:rPr>
          <w:rFonts w:cstheme="minorHAnsi"/>
          <w:sz w:val="24"/>
          <w:szCs w:val="24"/>
          <w:lang w:val="x-none"/>
        </w:rPr>
      </w:pPr>
      <w:r w:rsidRPr="005D0E12">
        <w:rPr>
          <w:rFonts w:cstheme="minorHAnsi"/>
          <w:sz w:val="24"/>
          <w:szCs w:val="24"/>
          <w:lang w:val="x-none"/>
        </w:rPr>
        <w:t>prawo do wniesienia skargi do Prezesa Urzędu Ochrony Danych Osobowych, gdy uzna Pani/Pan, że przetwarzanie danych osobowych Pani/Pana dotyczących narusza przepisy RODO,</w:t>
      </w:r>
    </w:p>
    <w:p w14:paraId="2A1D7120" w14:textId="77777777" w:rsidR="002329F3" w:rsidRPr="005D0E12" w:rsidRDefault="002329F3" w:rsidP="00A16902">
      <w:pPr>
        <w:numPr>
          <w:ilvl w:val="0"/>
          <w:numId w:val="22"/>
        </w:numPr>
        <w:spacing w:after="0" w:line="360" w:lineRule="auto"/>
        <w:jc w:val="both"/>
        <w:rPr>
          <w:rFonts w:cstheme="minorHAnsi"/>
          <w:sz w:val="24"/>
          <w:szCs w:val="24"/>
          <w:lang w:val="x-none"/>
        </w:rPr>
      </w:pPr>
      <w:r w:rsidRPr="005D0E12">
        <w:rPr>
          <w:rFonts w:cstheme="minorHAnsi"/>
          <w:sz w:val="24"/>
          <w:szCs w:val="24"/>
          <w:lang w:val="x-none"/>
        </w:rPr>
        <w:t xml:space="preserve">nie przysługuje Pani/Panu: </w:t>
      </w:r>
    </w:p>
    <w:p w14:paraId="46899D56" w14:textId="77777777" w:rsidR="002329F3" w:rsidRPr="005D0E12" w:rsidRDefault="002329F3" w:rsidP="00A16902">
      <w:pPr>
        <w:numPr>
          <w:ilvl w:val="0"/>
          <w:numId w:val="24"/>
        </w:numPr>
        <w:spacing w:after="0" w:line="360" w:lineRule="auto"/>
        <w:jc w:val="both"/>
        <w:rPr>
          <w:rFonts w:cstheme="minorHAnsi"/>
          <w:sz w:val="24"/>
          <w:szCs w:val="24"/>
          <w:lang w:val="x-none"/>
        </w:rPr>
      </w:pPr>
      <w:r w:rsidRPr="005D0E12">
        <w:rPr>
          <w:rFonts w:cstheme="minorHAnsi"/>
          <w:sz w:val="24"/>
          <w:szCs w:val="24"/>
          <w:lang w:val="x-none"/>
        </w:rPr>
        <w:lastRenderedPageBreak/>
        <w:t>w związku z art. 17 ust. 3 lit. b, d lub e RODO prawo do usunięcia danych osobowych,</w:t>
      </w:r>
    </w:p>
    <w:p w14:paraId="2865B560" w14:textId="77777777" w:rsidR="002329F3" w:rsidRPr="005D0E12" w:rsidRDefault="002329F3" w:rsidP="00A16902">
      <w:pPr>
        <w:numPr>
          <w:ilvl w:val="0"/>
          <w:numId w:val="24"/>
        </w:numPr>
        <w:spacing w:after="0" w:line="360" w:lineRule="auto"/>
        <w:jc w:val="both"/>
        <w:rPr>
          <w:rFonts w:cstheme="minorHAnsi"/>
          <w:sz w:val="24"/>
          <w:szCs w:val="24"/>
          <w:lang w:val="x-none"/>
        </w:rPr>
      </w:pPr>
      <w:r w:rsidRPr="005D0E12">
        <w:rPr>
          <w:rFonts w:cstheme="minorHAnsi"/>
          <w:sz w:val="24"/>
          <w:szCs w:val="24"/>
          <w:lang w:val="x-none"/>
        </w:rPr>
        <w:t>prawo do przenoszenia danych osobowych, o którym mowa w art. 20 RODO,</w:t>
      </w:r>
    </w:p>
    <w:p w14:paraId="60EBE224" w14:textId="77777777" w:rsidR="002329F3" w:rsidRPr="005D0E12" w:rsidRDefault="002329F3" w:rsidP="00A16902">
      <w:pPr>
        <w:numPr>
          <w:ilvl w:val="0"/>
          <w:numId w:val="24"/>
        </w:numPr>
        <w:spacing w:after="0" w:line="360" w:lineRule="auto"/>
        <w:jc w:val="both"/>
        <w:rPr>
          <w:rFonts w:cstheme="minorHAnsi"/>
          <w:sz w:val="24"/>
          <w:szCs w:val="24"/>
          <w:lang w:val="x-none"/>
        </w:rPr>
      </w:pPr>
      <w:r w:rsidRPr="005D0E12">
        <w:rPr>
          <w:rFonts w:cstheme="minorHAnsi"/>
          <w:sz w:val="24"/>
          <w:szCs w:val="24"/>
          <w:lang w:val="x-none"/>
        </w:rPr>
        <w:t xml:space="preserve"> </w:t>
      </w:r>
      <w:r w:rsidRPr="005D0E12">
        <w:rPr>
          <w:rFonts w:cstheme="minorHAnsi"/>
          <w:b/>
          <w:bCs/>
          <w:sz w:val="24"/>
          <w:szCs w:val="24"/>
          <w:lang w:val="x-none"/>
        </w:rPr>
        <w:t>na podstawie art. 21 RODO prawo sprzeciwu, wobec przetwarzania danych osobowych, gdyż podstawą prawną przetwarzania Pani/Pana danych osobowych jest art. 6 ust. 1 lit. c RODO</w:t>
      </w:r>
      <w:r w:rsidRPr="005D0E12">
        <w:rPr>
          <w:rFonts w:cstheme="minorHAnsi"/>
          <w:sz w:val="24"/>
          <w:szCs w:val="24"/>
          <w:lang w:val="x-none"/>
        </w:rPr>
        <w:t xml:space="preserve">. </w:t>
      </w:r>
    </w:p>
    <w:p w14:paraId="544F56BE" w14:textId="77777777" w:rsidR="002329F3" w:rsidRPr="005D0E12" w:rsidRDefault="002329F3" w:rsidP="002329F3">
      <w:pPr>
        <w:spacing w:after="0" w:line="360" w:lineRule="auto"/>
        <w:jc w:val="both"/>
        <w:rPr>
          <w:rFonts w:cstheme="minorHAnsi"/>
          <w:sz w:val="24"/>
          <w:szCs w:val="24"/>
        </w:rPr>
      </w:pPr>
      <w:r w:rsidRPr="005D0E12">
        <w:rPr>
          <w:rFonts w:cstheme="minorHAnsi"/>
          <w:sz w:val="24"/>
          <w:szCs w:val="24"/>
        </w:rPr>
        <w:t xml:space="preserve">______________________ </w:t>
      </w:r>
    </w:p>
    <w:p w14:paraId="02BFA4CC" w14:textId="77777777" w:rsidR="002329F3" w:rsidRPr="005D0E12" w:rsidRDefault="002329F3" w:rsidP="002329F3">
      <w:pPr>
        <w:spacing w:after="0" w:line="360" w:lineRule="auto"/>
        <w:jc w:val="both"/>
        <w:rPr>
          <w:rFonts w:cstheme="minorHAnsi"/>
          <w:sz w:val="24"/>
          <w:szCs w:val="24"/>
        </w:rPr>
      </w:pPr>
      <w:r w:rsidRPr="005D0E12">
        <w:rPr>
          <w:rFonts w:cstheme="minorHAnsi"/>
          <w:b/>
          <w:bCs/>
          <w:sz w:val="24"/>
          <w:szCs w:val="24"/>
        </w:rPr>
        <w:t xml:space="preserve">* Wyjaśnienie: </w:t>
      </w:r>
      <w:r w:rsidRPr="005D0E12">
        <w:rPr>
          <w:rFonts w:cstheme="minorHAnsi"/>
          <w:sz w:val="24"/>
          <w:szCs w:val="24"/>
        </w:rPr>
        <w:t xml:space="preserve">skorzystanie z prawa do sprostowania nie może skutkować zmianą wyniku postępowania o dokonanie zakupu ani zmianą umowy oraz nie może naruszać integralności protokołu oraz jego załączników. </w:t>
      </w:r>
    </w:p>
    <w:p w14:paraId="0D21DD8F" w14:textId="77777777" w:rsidR="002329F3" w:rsidRPr="005D0E12" w:rsidRDefault="002329F3" w:rsidP="002329F3">
      <w:pPr>
        <w:spacing w:after="0" w:line="360" w:lineRule="auto"/>
        <w:jc w:val="both"/>
        <w:rPr>
          <w:rFonts w:cstheme="minorHAnsi"/>
          <w:sz w:val="24"/>
          <w:szCs w:val="24"/>
        </w:rPr>
      </w:pPr>
      <w:r w:rsidRPr="005D0E12">
        <w:rPr>
          <w:rFonts w:cstheme="minorHAnsi"/>
          <w:b/>
          <w:bCs/>
          <w:sz w:val="24"/>
          <w:szCs w:val="24"/>
        </w:rPr>
        <w:t xml:space="preserve">** Wyjaśnienie: </w:t>
      </w:r>
      <w:r w:rsidRPr="005D0E12">
        <w:rPr>
          <w:rFonts w:cstheme="minorHAnsi"/>
          <w:sz w:val="24"/>
          <w:szCs w:val="24"/>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73D7A4F" w14:textId="77777777" w:rsidR="002329F3" w:rsidRPr="005D0E12" w:rsidRDefault="002329F3" w:rsidP="002329F3">
      <w:pPr>
        <w:spacing w:after="0" w:line="360" w:lineRule="auto"/>
        <w:jc w:val="both"/>
        <w:rPr>
          <w:rFonts w:cstheme="minorHAnsi"/>
          <w:b/>
          <w:i/>
          <w:sz w:val="24"/>
          <w:szCs w:val="24"/>
          <w:u w:val="single"/>
        </w:rPr>
      </w:pPr>
    </w:p>
    <w:p w14:paraId="3C8A24D9" w14:textId="77777777" w:rsidR="002329F3" w:rsidRPr="005D0E12" w:rsidRDefault="002329F3" w:rsidP="002329F3">
      <w:pPr>
        <w:spacing w:after="0" w:line="360" w:lineRule="auto"/>
        <w:jc w:val="both"/>
        <w:rPr>
          <w:rFonts w:cstheme="minorHAnsi"/>
          <w:b/>
          <w:sz w:val="24"/>
          <w:szCs w:val="24"/>
        </w:rPr>
      </w:pPr>
      <w:r w:rsidRPr="005D0E12">
        <w:rPr>
          <w:rFonts w:cstheme="minorHAnsi"/>
          <w:b/>
          <w:sz w:val="24"/>
          <w:szCs w:val="24"/>
        </w:rPr>
        <w:t xml:space="preserve">Wzór oświadczenia wymaganego od Wykonawcy w zakresie wypełnienia obowiązków informacyjnych przewidzianych w art. 13 lub art. 14 RODO </w:t>
      </w:r>
    </w:p>
    <w:p w14:paraId="1AB46290" w14:textId="77777777" w:rsidR="002329F3" w:rsidRPr="005D0E12" w:rsidRDefault="002329F3" w:rsidP="002329F3">
      <w:pPr>
        <w:spacing w:after="0" w:line="360" w:lineRule="auto"/>
        <w:jc w:val="both"/>
        <w:rPr>
          <w:rFonts w:cstheme="minorHAnsi"/>
          <w:i/>
          <w:sz w:val="24"/>
          <w:szCs w:val="24"/>
        </w:rPr>
      </w:pPr>
      <w:r w:rsidRPr="005D0E12">
        <w:rPr>
          <w:rFonts w:cstheme="minorHAnsi"/>
          <w:i/>
          <w:sz w:val="24"/>
          <w:szCs w:val="24"/>
        </w:rPr>
        <w:t>Oświadczam, że wypełniłem obowiązki informacyjne przewidziane w art. 13 lub art. 14 RODO</w:t>
      </w:r>
      <w:r w:rsidRPr="005D0E12">
        <w:rPr>
          <w:rFonts w:cstheme="minorHAnsi"/>
          <w:i/>
          <w:sz w:val="24"/>
          <w:szCs w:val="24"/>
          <w:vertAlign w:val="superscript"/>
        </w:rPr>
        <w:t>1)</w:t>
      </w:r>
      <w:r w:rsidRPr="005D0E12">
        <w:rPr>
          <w:rFonts w:cstheme="minorHAnsi"/>
          <w:i/>
          <w:sz w:val="24"/>
          <w:szCs w:val="24"/>
        </w:rPr>
        <w:t xml:space="preserve"> wobec osób fizycznych, od których dane osobowe bezpośrednio lub pośrednio pozyskałem w celu ubiegania się o udzielenie zamówienia publicznego w niniejszym postępowaniu.</w:t>
      </w:r>
    </w:p>
    <w:p w14:paraId="1535FDF7" w14:textId="77777777" w:rsidR="002329F3" w:rsidRPr="005D0E12" w:rsidRDefault="002329F3" w:rsidP="002329F3">
      <w:pPr>
        <w:spacing w:after="0" w:line="360" w:lineRule="auto"/>
        <w:jc w:val="both"/>
        <w:rPr>
          <w:rFonts w:cstheme="minorHAnsi"/>
          <w:i/>
          <w:sz w:val="24"/>
          <w:szCs w:val="24"/>
        </w:rPr>
      </w:pPr>
    </w:p>
    <w:p w14:paraId="535CA36D" w14:textId="77777777" w:rsidR="002329F3" w:rsidRPr="005D0E12" w:rsidRDefault="002329F3" w:rsidP="002329F3">
      <w:pPr>
        <w:spacing w:after="0" w:line="360" w:lineRule="auto"/>
        <w:jc w:val="both"/>
        <w:rPr>
          <w:rFonts w:cstheme="minorHAnsi"/>
          <w:sz w:val="24"/>
          <w:szCs w:val="24"/>
        </w:rPr>
      </w:pPr>
      <w:r w:rsidRPr="005D0E12">
        <w:rPr>
          <w:rFonts w:cstheme="minorHAnsi"/>
          <w:sz w:val="24"/>
          <w:szCs w:val="24"/>
          <w:u w:val="single"/>
        </w:rPr>
        <w:t xml:space="preserve">UWAGA: </w:t>
      </w:r>
      <w:r w:rsidRPr="005D0E12">
        <w:rPr>
          <w:rFonts w:cstheme="minorHAnsi"/>
          <w:sz w:val="24"/>
          <w:szCs w:val="24"/>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3F67D5E" w14:textId="77777777" w:rsidR="002329F3" w:rsidRPr="005D0E12" w:rsidRDefault="002329F3" w:rsidP="00A16902">
      <w:pPr>
        <w:pStyle w:val="Akapitzlist"/>
        <w:numPr>
          <w:ilvl w:val="0"/>
          <w:numId w:val="29"/>
        </w:numPr>
        <w:spacing w:before="0" w:beforeAutospacing="0" w:after="0" w:afterAutospacing="0" w:line="360" w:lineRule="auto"/>
        <w:ind w:left="284" w:hanging="284"/>
        <w:contextualSpacing/>
        <w:jc w:val="both"/>
        <w:rPr>
          <w:rFonts w:asciiTheme="minorHAnsi" w:hAnsiTheme="minorHAnsi" w:cstheme="minorHAnsi"/>
        </w:rPr>
      </w:pPr>
      <w:r w:rsidRPr="005D0E12">
        <w:rPr>
          <w:rFonts w:asciiTheme="minorHAnsi" w:eastAsia="MS Mincho" w:hAnsiTheme="minorHAnsi" w:cstheme="minorHAnsi"/>
          <w:b/>
        </w:rPr>
        <w:t xml:space="preserve"> Kryteria oceny ofert i ich waga:</w:t>
      </w:r>
    </w:p>
    <w:p w14:paraId="423440C9" w14:textId="77777777" w:rsidR="002329F3" w:rsidRPr="005D0E12" w:rsidRDefault="002329F3" w:rsidP="00A16902">
      <w:pPr>
        <w:numPr>
          <w:ilvl w:val="0"/>
          <w:numId w:val="13"/>
        </w:numPr>
        <w:spacing w:after="0" w:line="360" w:lineRule="auto"/>
        <w:ind w:left="567" w:hanging="141"/>
        <w:jc w:val="both"/>
        <w:rPr>
          <w:rFonts w:eastAsia="MS Mincho" w:cstheme="minorHAnsi"/>
          <w:sz w:val="24"/>
          <w:szCs w:val="24"/>
        </w:rPr>
      </w:pPr>
      <w:r w:rsidRPr="005D0E12">
        <w:rPr>
          <w:rFonts w:eastAsia="MS Mincho" w:cstheme="minorHAnsi"/>
          <w:sz w:val="24"/>
          <w:szCs w:val="24"/>
        </w:rPr>
        <w:t>oferty zostaną ocenione przez Zamawiającego w oparciu o kryterium ceny – waga 100%. Ocenie podlegać będzie łączna cena brutto abonamentu miesięcznego wskazana w Formularzu Oferty (załącznik nr 2). Oferent spełniający wymagania niniejszego zapytania, który zaproponuje najniższą cenę zostanie wybrany do realizacji zamówienia.</w:t>
      </w:r>
    </w:p>
    <w:p w14:paraId="69A63D5A" w14:textId="77777777" w:rsidR="002329F3" w:rsidRPr="005D0E12" w:rsidRDefault="002329F3" w:rsidP="00A16902">
      <w:pPr>
        <w:pStyle w:val="Akapitzlist"/>
        <w:numPr>
          <w:ilvl w:val="0"/>
          <w:numId w:val="30"/>
        </w:numPr>
        <w:spacing w:before="0" w:beforeAutospacing="0" w:after="0" w:afterAutospacing="0" w:line="360" w:lineRule="auto"/>
        <w:ind w:left="284" w:hanging="284"/>
        <w:contextualSpacing/>
        <w:jc w:val="both"/>
        <w:rPr>
          <w:rFonts w:asciiTheme="minorHAnsi" w:eastAsia="MS Mincho" w:hAnsiTheme="minorHAnsi" w:cstheme="minorHAnsi"/>
        </w:rPr>
      </w:pPr>
      <w:r w:rsidRPr="005D0E12">
        <w:rPr>
          <w:rFonts w:asciiTheme="minorHAnsi" w:eastAsia="MS Mincho" w:hAnsiTheme="minorHAnsi" w:cstheme="minorHAnsi"/>
          <w:b/>
        </w:rPr>
        <w:lastRenderedPageBreak/>
        <w:t>Miejsce i termin składania ofert:</w:t>
      </w:r>
    </w:p>
    <w:p w14:paraId="298C99D6" w14:textId="43F9FC7B" w:rsidR="002329F3" w:rsidRPr="005D0E12" w:rsidRDefault="002329F3" w:rsidP="00A16902">
      <w:pPr>
        <w:numPr>
          <w:ilvl w:val="0"/>
          <w:numId w:val="14"/>
        </w:numPr>
        <w:spacing w:after="0" w:line="360" w:lineRule="auto"/>
        <w:jc w:val="both"/>
        <w:rPr>
          <w:rFonts w:eastAsia="MS Mincho" w:cstheme="minorHAnsi"/>
          <w:b/>
          <w:sz w:val="24"/>
          <w:szCs w:val="24"/>
          <w:u w:val="single"/>
        </w:rPr>
      </w:pPr>
      <w:r w:rsidRPr="005D0E12">
        <w:rPr>
          <w:rFonts w:eastAsia="MS Mincho" w:cstheme="minorHAnsi"/>
          <w:sz w:val="24"/>
          <w:szCs w:val="24"/>
        </w:rPr>
        <w:t>ofertę należy złożyć w siedzibie Zamawiającego w Warszawie przy ul. Janusz Kurtyki 4, w sekretariacie, przesłać pocztą lub mailowo na adres: a.iwanska@orpeg.</w:t>
      </w:r>
      <w:r w:rsidR="00DD6B09">
        <w:rPr>
          <w:rFonts w:eastAsia="MS Mincho" w:cstheme="minorHAnsi"/>
          <w:sz w:val="24"/>
          <w:szCs w:val="24"/>
        </w:rPr>
        <w:t>gov.</w:t>
      </w:r>
      <w:r w:rsidRPr="005D0E12">
        <w:rPr>
          <w:rFonts w:eastAsia="MS Mincho" w:cstheme="minorHAnsi"/>
          <w:sz w:val="24"/>
          <w:szCs w:val="24"/>
        </w:rPr>
        <w:t>pl nie później niż do dnia:</w:t>
      </w:r>
    </w:p>
    <w:p w14:paraId="11F66F0D" w14:textId="7B20936E" w:rsidR="002329F3" w:rsidRPr="005D0E12" w:rsidRDefault="002329F3" w:rsidP="002329F3">
      <w:pPr>
        <w:spacing w:after="0" w:line="360" w:lineRule="auto"/>
        <w:ind w:left="720"/>
        <w:jc w:val="both"/>
        <w:rPr>
          <w:rFonts w:eastAsia="MS Mincho" w:cstheme="minorHAnsi"/>
          <w:b/>
          <w:sz w:val="24"/>
          <w:szCs w:val="24"/>
        </w:rPr>
      </w:pPr>
      <w:r w:rsidRPr="002329F3">
        <w:rPr>
          <w:rFonts w:eastAsia="MS Mincho" w:cstheme="minorHAnsi"/>
          <w:b/>
          <w:sz w:val="24"/>
          <w:szCs w:val="24"/>
        </w:rPr>
        <w:t>9 grudnia 2025 roku, do godz. 12.00</w:t>
      </w:r>
      <w:r w:rsidRPr="005D0E12">
        <w:rPr>
          <w:rFonts w:eastAsia="MS Mincho" w:cstheme="minorHAnsi"/>
          <w:b/>
          <w:sz w:val="24"/>
          <w:szCs w:val="24"/>
        </w:rPr>
        <w:t xml:space="preserve"> </w:t>
      </w:r>
    </w:p>
    <w:p w14:paraId="360F0410" w14:textId="77777777" w:rsidR="002329F3" w:rsidRPr="005D0E12" w:rsidRDefault="002329F3" w:rsidP="00A16902">
      <w:pPr>
        <w:numPr>
          <w:ilvl w:val="0"/>
          <w:numId w:val="14"/>
        </w:numPr>
        <w:spacing w:after="0" w:line="360" w:lineRule="auto"/>
        <w:jc w:val="both"/>
        <w:rPr>
          <w:rFonts w:eastAsia="MS Mincho" w:cstheme="minorHAnsi"/>
          <w:sz w:val="24"/>
          <w:szCs w:val="24"/>
        </w:rPr>
      </w:pPr>
      <w:r w:rsidRPr="005D0E12">
        <w:rPr>
          <w:rFonts w:eastAsia="MS Mincho" w:cstheme="minorHAnsi"/>
          <w:sz w:val="24"/>
          <w:szCs w:val="24"/>
        </w:rPr>
        <w:t>oferty w kopertach (opakowaniach) zewnętrznych naruszonych, uszkodzonych lub niezamkniętych nie zostaną przyjęte,</w:t>
      </w:r>
    </w:p>
    <w:p w14:paraId="791BB872" w14:textId="77777777" w:rsidR="002329F3" w:rsidRPr="005D0E12" w:rsidRDefault="002329F3" w:rsidP="00A16902">
      <w:pPr>
        <w:numPr>
          <w:ilvl w:val="0"/>
          <w:numId w:val="14"/>
        </w:numPr>
        <w:spacing w:after="0" w:line="360" w:lineRule="auto"/>
        <w:jc w:val="both"/>
        <w:rPr>
          <w:rFonts w:eastAsia="MS Mincho" w:cstheme="minorHAnsi"/>
          <w:sz w:val="24"/>
          <w:szCs w:val="24"/>
        </w:rPr>
      </w:pPr>
      <w:r w:rsidRPr="005D0E12">
        <w:rPr>
          <w:rFonts w:eastAsia="MS Mincho" w:cstheme="minorHAnsi"/>
          <w:sz w:val="24"/>
          <w:szCs w:val="24"/>
        </w:rPr>
        <w:t>ofertę należy złożyć w zamkniętej kopercie opatrzonej nazwą: „Świadczenie usług telekomunikacyjnych w zakresie telefonii komórkowej”,</w:t>
      </w:r>
    </w:p>
    <w:p w14:paraId="377FD710" w14:textId="77777777" w:rsidR="002329F3" w:rsidRPr="005D0E12" w:rsidRDefault="002329F3" w:rsidP="00A16902">
      <w:pPr>
        <w:numPr>
          <w:ilvl w:val="0"/>
          <w:numId w:val="14"/>
        </w:numPr>
        <w:spacing w:after="0" w:line="360" w:lineRule="auto"/>
        <w:jc w:val="both"/>
        <w:rPr>
          <w:rFonts w:eastAsia="MS Mincho" w:cstheme="minorHAnsi"/>
          <w:sz w:val="24"/>
          <w:szCs w:val="24"/>
        </w:rPr>
      </w:pPr>
      <w:r w:rsidRPr="005D0E12">
        <w:rPr>
          <w:rFonts w:eastAsia="MS Mincho" w:cstheme="minorHAnsi"/>
          <w:sz w:val="24"/>
          <w:szCs w:val="24"/>
        </w:rPr>
        <w:t>oferty złożone po terminie składania ofert nie będą rozpatrywane,</w:t>
      </w:r>
    </w:p>
    <w:p w14:paraId="3E6A5F26" w14:textId="77777777" w:rsidR="002329F3" w:rsidRPr="005D0E12" w:rsidRDefault="002329F3" w:rsidP="00A16902">
      <w:pPr>
        <w:numPr>
          <w:ilvl w:val="0"/>
          <w:numId w:val="14"/>
        </w:numPr>
        <w:spacing w:after="0" w:line="360" w:lineRule="auto"/>
        <w:jc w:val="both"/>
        <w:rPr>
          <w:rFonts w:eastAsia="MS Mincho" w:cstheme="minorHAnsi"/>
          <w:sz w:val="24"/>
          <w:szCs w:val="24"/>
        </w:rPr>
      </w:pPr>
      <w:r w:rsidRPr="005D0E12">
        <w:rPr>
          <w:rFonts w:eastAsia="MS Mincho" w:cstheme="minorHAnsi"/>
          <w:sz w:val="24"/>
          <w:szCs w:val="24"/>
        </w:rPr>
        <w:t>oferty oraz wszelkie oświadczenia i zaświadczenia składane w trakcie postępowania są jawne, z wyjątkiem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W tym przypadku powinien ją oznaczyć w sposób niebudzący wątpliwości, iż stanowi ona zastrzeżoną tajemnicę przedsiębiorstwa np. w odrębnym opakowaniu oznaczonym napisem „TAJEMNICA PRZEDSIĘBIORSTWA NIE UDOSTĘPNIAĆ INNYM UCZESTNIKOM</w:t>
      </w:r>
      <w:r>
        <w:rPr>
          <w:rFonts w:eastAsia="MS Mincho" w:cstheme="minorHAnsi"/>
          <w:sz w:val="24"/>
          <w:szCs w:val="24"/>
        </w:rPr>
        <w:t>”</w:t>
      </w:r>
      <w:r w:rsidRPr="005D0E12">
        <w:rPr>
          <w:rFonts w:eastAsia="MS Mincho" w:cstheme="minorHAnsi"/>
          <w:sz w:val="24"/>
          <w:szCs w:val="24"/>
        </w:rPr>
        <w:t xml:space="preserve"> </w:t>
      </w:r>
    </w:p>
    <w:p w14:paraId="11D10295" w14:textId="77777777" w:rsidR="002329F3" w:rsidRPr="005D0E12" w:rsidRDefault="002329F3" w:rsidP="002329F3">
      <w:pPr>
        <w:spacing w:after="0" w:line="360" w:lineRule="auto"/>
        <w:jc w:val="both"/>
        <w:rPr>
          <w:rFonts w:eastAsia="MS Mincho" w:cstheme="minorHAnsi"/>
          <w:sz w:val="24"/>
          <w:szCs w:val="24"/>
        </w:rPr>
      </w:pPr>
    </w:p>
    <w:p w14:paraId="1A5CD670" w14:textId="77777777" w:rsidR="002329F3" w:rsidRPr="005D0E12" w:rsidRDefault="002329F3" w:rsidP="002329F3">
      <w:pPr>
        <w:spacing w:after="0" w:line="360" w:lineRule="auto"/>
        <w:jc w:val="both"/>
        <w:rPr>
          <w:rFonts w:eastAsia="MS Mincho" w:cstheme="minorHAnsi"/>
          <w:sz w:val="24"/>
          <w:szCs w:val="24"/>
        </w:rPr>
      </w:pPr>
      <w:r w:rsidRPr="005D0E12">
        <w:rPr>
          <w:rFonts w:eastAsia="MS Mincho" w:cstheme="minorHAnsi"/>
          <w:sz w:val="24"/>
          <w:szCs w:val="24"/>
        </w:rPr>
        <w:t xml:space="preserve">Osoba odpowiedzialna za realizację umowy: Anna Iwańska, telefon kontaktowy:  </w:t>
      </w:r>
    </w:p>
    <w:p w14:paraId="769B4506" w14:textId="12D110ED" w:rsidR="002329F3" w:rsidRPr="005D0E12" w:rsidRDefault="002329F3" w:rsidP="002329F3">
      <w:pPr>
        <w:spacing w:after="0" w:line="360" w:lineRule="auto"/>
        <w:jc w:val="both"/>
        <w:rPr>
          <w:rFonts w:eastAsia="MS Mincho" w:cstheme="minorHAnsi"/>
          <w:sz w:val="24"/>
          <w:szCs w:val="24"/>
          <w:lang w:val="en-US"/>
        </w:rPr>
      </w:pPr>
      <w:r w:rsidRPr="005D0E12">
        <w:rPr>
          <w:rFonts w:eastAsia="MS Mincho" w:cstheme="minorHAnsi"/>
          <w:sz w:val="24"/>
          <w:szCs w:val="24"/>
          <w:lang w:val="en-US"/>
        </w:rPr>
        <w:t>668-890-096, adres: e-mail a.iwanska@orpeg.</w:t>
      </w:r>
      <w:r w:rsidR="00A07006">
        <w:rPr>
          <w:rFonts w:eastAsia="MS Mincho" w:cstheme="minorHAnsi"/>
          <w:sz w:val="24"/>
          <w:szCs w:val="24"/>
          <w:lang w:val="en-US"/>
        </w:rPr>
        <w:t>gov.</w:t>
      </w:r>
      <w:r w:rsidRPr="005D0E12">
        <w:rPr>
          <w:rFonts w:eastAsia="MS Mincho" w:cstheme="minorHAnsi"/>
          <w:sz w:val="24"/>
          <w:szCs w:val="24"/>
          <w:lang w:val="en-US"/>
        </w:rPr>
        <w:t>pl</w:t>
      </w:r>
    </w:p>
    <w:p w14:paraId="3DB3FC2E" w14:textId="77777777" w:rsidR="002329F3" w:rsidRPr="005D0E12" w:rsidRDefault="002329F3" w:rsidP="002329F3">
      <w:pPr>
        <w:spacing w:after="0" w:line="360" w:lineRule="auto"/>
        <w:jc w:val="both"/>
        <w:rPr>
          <w:rFonts w:eastAsia="MS Mincho" w:cstheme="minorHAnsi"/>
          <w:sz w:val="24"/>
          <w:szCs w:val="24"/>
          <w:lang w:val="en-US"/>
        </w:rPr>
      </w:pPr>
    </w:p>
    <w:p w14:paraId="3CDE3412" w14:textId="77777777" w:rsidR="002329F3" w:rsidRDefault="002329F3" w:rsidP="002329F3">
      <w:pPr>
        <w:spacing w:after="0" w:line="360" w:lineRule="auto"/>
        <w:jc w:val="both"/>
        <w:rPr>
          <w:rFonts w:eastAsia="MS Mincho" w:cstheme="minorHAnsi"/>
          <w:sz w:val="24"/>
          <w:szCs w:val="24"/>
          <w:lang w:val="en-US"/>
        </w:rPr>
      </w:pPr>
      <w:r w:rsidRPr="005D0E12">
        <w:rPr>
          <w:rFonts w:eastAsia="MS Mincho" w:cstheme="minorHAnsi"/>
          <w:sz w:val="24"/>
          <w:szCs w:val="24"/>
          <w:lang w:val="en-US"/>
        </w:rPr>
        <w:tab/>
      </w:r>
      <w:r w:rsidRPr="005D0E12">
        <w:rPr>
          <w:rFonts w:eastAsia="MS Mincho" w:cstheme="minorHAnsi"/>
          <w:sz w:val="24"/>
          <w:szCs w:val="24"/>
          <w:lang w:val="en-US"/>
        </w:rPr>
        <w:tab/>
      </w:r>
      <w:r w:rsidRPr="005D0E12">
        <w:rPr>
          <w:rFonts w:eastAsia="MS Mincho" w:cstheme="minorHAnsi"/>
          <w:sz w:val="24"/>
          <w:szCs w:val="24"/>
          <w:lang w:val="en-US"/>
        </w:rPr>
        <w:tab/>
      </w:r>
      <w:r w:rsidRPr="005D0E12">
        <w:rPr>
          <w:rFonts w:eastAsia="MS Mincho" w:cstheme="minorHAnsi"/>
          <w:sz w:val="24"/>
          <w:szCs w:val="24"/>
          <w:lang w:val="en-US"/>
        </w:rPr>
        <w:tab/>
      </w:r>
      <w:r w:rsidRPr="005D0E12">
        <w:rPr>
          <w:rFonts w:eastAsia="MS Mincho" w:cstheme="minorHAnsi"/>
          <w:sz w:val="24"/>
          <w:szCs w:val="24"/>
          <w:lang w:val="en-US"/>
        </w:rPr>
        <w:tab/>
        <w:t xml:space="preserve"> </w:t>
      </w:r>
      <w:r>
        <w:rPr>
          <w:rFonts w:eastAsia="MS Mincho" w:cstheme="minorHAnsi"/>
          <w:sz w:val="24"/>
          <w:szCs w:val="24"/>
          <w:lang w:val="en-US"/>
        </w:rPr>
        <w:t xml:space="preserve">                 </w:t>
      </w:r>
    </w:p>
    <w:p w14:paraId="33807BB1" w14:textId="77777777" w:rsidR="002329F3" w:rsidRPr="005D0E12" w:rsidRDefault="002329F3" w:rsidP="002329F3">
      <w:pPr>
        <w:spacing w:after="0" w:line="360" w:lineRule="auto"/>
        <w:jc w:val="both"/>
        <w:rPr>
          <w:rFonts w:eastAsia="MS Mincho" w:cstheme="minorHAnsi"/>
          <w:sz w:val="24"/>
          <w:szCs w:val="24"/>
        </w:rPr>
      </w:pPr>
      <w:r>
        <w:rPr>
          <w:rFonts w:eastAsia="MS Mincho" w:cstheme="minorHAnsi"/>
          <w:sz w:val="24"/>
          <w:szCs w:val="24"/>
          <w:lang w:val="en-US"/>
        </w:rPr>
        <w:t xml:space="preserve">                                                                                     </w:t>
      </w:r>
      <w:r w:rsidRPr="005D0E12">
        <w:rPr>
          <w:rFonts w:eastAsia="MS Mincho" w:cstheme="minorHAnsi"/>
          <w:sz w:val="24"/>
          <w:szCs w:val="24"/>
          <w:lang w:val="en-US"/>
        </w:rPr>
        <w:t xml:space="preserve">  </w:t>
      </w:r>
      <w:r w:rsidRPr="005D0E12">
        <w:rPr>
          <w:rFonts w:eastAsia="MS Mincho" w:cstheme="minorHAnsi"/>
          <w:sz w:val="24"/>
          <w:szCs w:val="24"/>
        </w:rPr>
        <w:t>……..……………………</w:t>
      </w:r>
    </w:p>
    <w:p w14:paraId="63161761" w14:textId="77777777" w:rsidR="002329F3" w:rsidRPr="005D0E12" w:rsidRDefault="002329F3" w:rsidP="002329F3">
      <w:pPr>
        <w:spacing w:after="0" w:line="360" w:lineRule="auto"/>
        <w:jc w:val="both"/>
        <w:rPr>
          <w:rFonts w:eastAsia="MS Mincho" w:cstheme="minorHAnsi"/>
          <w:sz w:val="24"/>
          <w:szCs w:val="24"/>
        </w:rPr>
      </w:pPr>
      <w:r w:rsidRPr="005D0E12">
        <w:rPr>
          <w:rFonts w:eastAsia="MS Mincho" w:cstheme="minorHAnsi"/>
          <w:sz w:val="24"/>
          <w:szCs w:val="24"/>
        </w:rPr>
        <w:tab/>
      </w:r>
      <w:r w:rsidRPr="005D0E12">
        <w:rPr>
          <w:rFonts w:eastAsia="MS Mincho" w:cstheme="minorHAnsi"/>
          <w:sz w:val="24"/>
          <w:szCs w:val="24"/>
        </w:rPr>
        <w:tab/>
      </w:r>
      <w:r w:rsidRPr="005D0E12">
        <w:rPr>
          <w:rFonts w:eastAsia="MS Mincho" w:cstheme="minorHAnsi"/>
          <w:sz w:val="24"/>
          <w:szCs w:val="24"/>
        </w:rPr>
        <w:tab/>
      </w:r>
      <w:r w:rsidRPr="005D0E12">
        <w:rPr>
          <w:rFonts w:eastAsia="MS Mincho" w:cstheme="minorHAnsi"/>
          <w:sz w:val="24"/>
          <w:szCs w:val="24"/>
        </w:rPr>
        <w:tab/>
      </w:r>
      <w:r w:rsidRPr="005D0E12">
        <w:rPr>
          <w:rFonts w:eastAsia="MS Mincho" w:cstheme="minorHAnsi"/>
          <w:sz w:val="24"/>
          <w:szCs w:val="24"/>
        </w:rPr>
        <w:tab/>
      </w:r>
      <w:r w:rsidRPr="005D0E12">
        <w:rPr>
          <w:rFonts w:eastAsia="MS Mincho" w:cstheme="minorHAnsi"/>
          <w:sz w:val="24"/>
          <w:szCs w:val="24"/>
        </w:rPr>
        <w:tab/>
        <w:t xml:space="preserve"> (podpis i pieczątka imienna) </w:t>
      </w:r>
    </w:p>
    <w:p w14:paraId="618BDB86" w14:textId="77777777" w:rsidR="002329F3" w:rsidRPr="005D0E12" w:rsidRDefault="002329F3" w:rsidP="002329F3">
      <w:pPr>
        <w:spacing w:after="0" w:line="360" w:lineRule="auto"/>
        <w:jc w:val="both"/>
        <w:rPr>
          <w:rFonts w:eastAsia="MS Mincho" w:cstheme="minorHAnsi"/>
          <w:sz w:val="24"/>
          <w:szCs w:val="24"/>
        </w:rPr>
      </w:pPr>
    </w:p>
    <w:p w14:paraId="4D71841D" w14:textId="77777777" w:rsidR="002329F3" w:rsidRPr="005D0E12" w:rsidRDefault="002329F3" w:rsidP="002329F3">
      <w:pPr>
        <w:spacing w:after="0" w:line="360" w:lineRule="auto"/>
        <w:jc w:val="both"/>
        <w:rPr>
          <w:rFonts w:eastAsia="MS Mincho" w:cstheme="minorHAnsi"/>
          <w:sz w:val="24"/>
          <w:szCs w:val="24"/>
        </w:rPr>
      </w:pPr>
    </w:p>
    <w:p w14:paraId="16E61D9C" w14:textId="77777777" w:rsidR="002329F3" w:rsidRPr="005D0E12" w:rsidRDefault="002329F3" w:rsidP="002329F3">
      <w:pPr>
        <w:spacing w:after="0" w:line="360" w:lineRule="auto"/>
        <w:jc w:val="both"/>
        <w:rPr>
          <w:rFonts w:eastAsia="MS Mincho" w:cstheme="minorHAnsi"/>
          <w:sz w:val="24"/>
          <w:szCs w:val="24"/>
        </w:rPr>
      </w:pPr>
    </w:p>
    <w:p w14:paraId="150AB1AE" w14:textId="77777777" w:rsidR="002329F3" w:rsidRPr="005D0E12" w:rsidRDefault="002329F3" w:rsidP="002329F3">
      <w:pPr>
        <w:spacing w:line="360" w:lineRule="auto"/>
        <w:jc w:val="both"/>
        <w:rPr>
          <w:rFonts w:cstheme="minorHAnsi"/>
          <w:b/>
          <w:bCs/>
          <w:sz w:val="24"/>
          <w:szCs w:val="24"/>
        </w:rPr>
      </w:pPr>
    </w:p>
    <w:p w14:paraId="564F290A" w14:textId="77777777" w:rsidR="002329F3" w:rsidRPr="005D0E12" w:rsidRDefault="002329F3" w:rsidP="002329F3">
      <w:pPr>
        <w:spacing w:line="360" w:lineRule="auto"/>
        <w:jc w:val="both"/>
        <w:rPr>
          <w:rFonts w:cstheme="minorHAnsi"/>
          <w:b/>
          <w:bCs/>
          <w:sz w:val="24"/>
          <w:szCs w:val="24"/>
        </w:rPr>
      </w:pPr>
    </w:p>
    <w:p w14:paraId="35E653C1" w14:textId="77777777" w:rsidR="002329F3" w:rsidRPr="005D0E12" w:rsidRDefault="002329F3" w:rsidP="002329F3">
      <w:pPr>
        <w:spacing w:line="360" w:lineRule="auto"/>
        <w:jc w:val="both"/>
        <w:rPr>
          <w:rFonts w:cstheme="minorHAnsi"/>
          <w:b/>
          <w:bCs/>
          <w:sz w:val="24"/>
          <w:szCs w:val="24"/>
        </w:rPr>
      </w:pPr>
      <w:r w:rsidRPr="005D0E12">
        <w:rPr>
          <w:rFonts w:cstheme="minorHAnsi"/>
          <w:b/>
          <w:bCs/>
          <w:sz w:val="24"/>
          <w:szCs w:val="24"/>
        </w:rPr>
        <w:lastRenderedPageBreak/>
        <w:t xml:space="preserve">        </w:t>
      </w:r>
    </w:p>
    <w:p w14:paraId="6027D4E6" w14:textId="77777777" w:rsidR="002329F3" w:rsidRPr="005D0E12" w:rsidRDefault="002329F3" w:rsidP="002329F3">
      <w:pPr>
        <w:spacing w:line="360" w:lineRule="auto"/>
        <w:jc w:val="both"/>
        <w:rPr>
          <w:rFonts w:cstheme="minorHAnsi"/>
          <w:b/>
          <w:bCs/>
          <w:sz w:val="24"/>
          <w:szCs w:val="24"/>
        </w:rPr>
      </w:pPr>
    </w:p>
    <w:p w14:paraId="731F67D3" w14:textId="77777777" w:rsidR="002329F3" w:rsidRPr="005D0E12" w:rsidRDefault="002329F3" w:rsidP="002329F3">
      <w:pPr>
        <w:spacing w:line="360" w:lineRule="auto"/>
        <w:jc w:val="both"/>
        <w:rPr>
          <w:rFonts w:cstheme="minorHAnsi"/>
          <w:b/>
          <w:bCs/>
          <w:sz w:val="24"/>
          <w:szCs w:val="24"/>
        </w:rPr>
      </w:pPr>
    </w:p>
    <w:p w14:paraId="16DEF58D" w14:textId="77777777" w:rsidR="002329F3" w:rsidRPr="005D0E12" w:rsidRDefault="002329F3" w:rsidP="002329F3">
      <w:pPr>
        <w:spacing w:line="360" w:lineRule="auto"/>
        <w:jc w:val="both"/>
        <w:rPr>
          <w:rFonts w:cstheme="minorHAnsi"/>
          <w:b/>
          <w:bCs/>
          <w:sz w:val="24"/>
          <w:szCs w:val="24"/>
        </w:rPr>
      </w:pPr>
    </w:p>
    <w:p w14:paraId="027EEB48" w14:textId="77777777" w:rsidR="002329F3" w:rsidRPr="005D0E12" w:rsidRDefault="002329F3" w:rsidP="002329F3">
      <w:pPr>
        <w:spacing w:line="360" w:lineRule="auto"/>
        <w:jc w:val="both"/>
        <w:rPr>
          <w:rFonts w:cstheme="minorHAnsi"/>
          <w:b/>
          <w:bCs/>
          <w:sz w:val="24"/>
          <w:szCs w:val="24"/>
        </w:rPr>
      </w:pPr>
    </w:p>
    <w:p w14:paraId="5A14E074" w14:textId="77777777" w:rsidR="002329F3" w:rsidRPr="005D0E12" w:rsidRDefault="002329F3" w:rsidP="002329F3">
      <w:pPr>
        <w:spacing w:line="360" w:lineRule="auto"/>
        <w:jc w:val="both"/>
        <w:rPr>
          <w:rFonts w:cstheme="minorHAnsi"/>
          <w:b/>
          <w:bCs/>
          <w:sz w:val="24"/>
          <w:szCs w:val="24"/>
        </w:rPr>
      </w:pPr>
    </w:p>
    <w:p w14:paraId="6DF39DED" w14:textId="77777777" w:rsidR="002329F3" w:rsidRPr="005D0E12" w:rsidRDefault="002329F3" w:rsidP="002329F3">
      <w:pPr>
        <w:spacing w:line="360" w:lineRule="auto"/>
        <w:jc w:val="both"/>
        <w:rPr>
          <w:rFonts w:cstheme="minorHAnsi"/>
          <w:b/>
          <w:bCs/>
          <w:sz w:val="24"/>
          <w:szCs w:val="24"/>
        </w:rPr>
      </w:pPr>
    </w:p>
    <w:p w14:paraId="35FE917F" w14:textId="77777777" w:rsidR="002329F3" w:rsidRPr="005D0E12" w:rsidRDefault="002329F3" w:rsidP="002329F3">
      <w:pPr>
        <w:spacing w:line="360" w:lineRule="auto"/>
        <w:jc w:val="both"/>
        <w:rPr>
          <w:rFonts w:cstheme="minorHAnsi"/>
          <w:b/>
          <w:bCs/>
          <w:sz w:val="24"/>
          <w:szCs w:val="24"/>
        </w:rPr>
      </w:pPr>
    </w:p>
    <w:p w14:paraId="02208D7B" w14:textId="77777777" w:rsidR="002329F3" w:rsidRPr="005D0E12" w:rsidRDefault="002329F3" w:rsidP="002329F3">
      <w:pPr>
        <w:spacing w:line="360" w:lineRule="auto"/>
        <w:jc w:val="both"/>
        <w:rPr>
          <w:rFonts w:cstheme="minorHAnsi"/>
          <w:b/>
          <w:bCs/>
          <w:sz w:val="24"/>
          <w:szCs w:val="24"/>
        </w:rPr>
      </w:pPr>
    </w:p>
    <w:p w14:paraId="35E06114" w14:textId="77777777" w:rsidR="002329F3" w:rsidRPr="005D0E12" w:rsidRDefault="002329F3" w:rsidP="002329F3">
      <w:pPr>
        <w:spacing w:line="360" w:lineRule="auto"/>
        <w:jc w:val="both"/>
        <w:rPr>
          <w:rFonts w:cstheme="minorHAnsi"/>
          <w:b/>
          <w:bCs/>
          <w:sz w:val="24"/>
          <w:szCs w:val="24"/>
        </w:rPr>
      </w:pPr>
    </w:p>
    <w:p w14:paraId="7BF91B59" w14:textId="77777777" w:rsidR="002329F3" w:rsidRPr="005D0E12" w:rsidRDefault="002329F3" w:rsidP="002329F3">
      <w:pPr>
        <w:spacing w:line="360" w:lineRule="auto"/>
        <w:jc w:val="both"/>
        <w:rPr>
          <w:rFonts w:cstheme="minorHAnsi"/>
          <w:b/>
          <w:bCs/>
          <w:sz w:val="24"/>
          <w:szCs w:val="24"/>
        </w:rPr>
      </w:pPr>
    </w:p>
    <w:p w14:paraId="1E9B296F" w14:textId="77777777" w:rsidR="002329F3" w:rsidRPr="005D0E12" w:rsidRDefault="002329F3" w:rsidP="002329F3">
      <w:pPr>
        <w:spacing w:line="360" w:lineRule="auto"/>
        <w:jc w:val="both"/>
        <w:rPr>
          <w:rFonts w:cstheme="minorHAnsi"/>
          <w:b/>
          <w:bCs/>
          <w:sz w:val="24"/>
          <w:szCs w:val="24"/>
        </w:rPr>
      </w:pPr>
    </w:p>
    <w:p w14:paraId="419143CB" w14:textId="77777777" w:rsidR="002329F3" w:rsidRPr="005D0E12" w:rsidRDefault="002329F3" w:rsidP="002329F3">
      <w:pPr>
        <w:spacing w:line="360" w:lineRule="auto"/>
        <w:jc w:val="both"/>
        <w:rPr>
          <w:rFonts w:cstheme="minorHAnsi"/>
          <w:b/>
          <w:bCs/>
          <w:sz w:val="24"/>
          <w:szCs w:val="24"/>
        </w:rPr>
      </w:pPr>
    </w:p>
    <w:p w14:paraId="7CE28C9F" w14:textId="77777777" w:rsidR="002329F3" w:rsidRDefault="002329F3" w:rsidP="002329F3">
      <w:pPr>
        <w:spacing w:line="360" w:lineRule="auto"/>
        <w:jc w:val="both"/>
        <w:rPr>
          <w:rFonts w:cstheme="minorHAnsi"/>
          <w:b/>
          <w:bCs/>
          <w:sz w:val="24"/>
          <w:szCs w:val="24"/>
        </w:rPr>
      </w:pPr>
      <w:r w:rsidRPr="005D0E12">
        <w:rPr>
          <w:rFonts w:cstheme="minorHAnsi"/>
          <w:b/>
          <w:bCs/>
          <w:sz w:val="24"/>
          <w:szCs w:val="24"/>
        </w:rPr>
        <w:t xml:space="preserve">   </w:t>
      </w:r>
    </w:p>
    <w:p w14:paraId="1A39B3B7" w14:textId="77777777" w:rsidR="002329F3" w:rsidRDefault="002329F3" w:rsidP="002329F3">
      <w:pPr>
        <w:spacing w:line="360" w:lineRule="auto"/>
        <w:jc w:val="both"/>
        <w:rPr>
          <w:rFonts w:cstheme="minorHAnsi"/>
          <w:b/>
          <w:bCs/>
          <w:sz w:val="24"/>
          <w:szCs w:val="24"/>
        </w:rPr>
      </w:pPr>
    </w:p>
    <w:p w14:paraId="32B02203" w14:textId="77777777" w:rsidR="002329F3" w:rsidRDefault="002329F3" w:rsidP="002329F3">
      <w:pPr>
        <w:spacing w:line="360" w:lineRule="auto"/>
        <w:jc w:val="both"/>
        <w:rPr>
          <w:rFonts w:cstheme="minorHAnsi"/>
          <w:b/>
          <w:bCs/>
          <w:sz w:val="24"/>
          <w:szCs w:val="24"/>
        </w:rPr>
      </w:pPr>
    </w:p>
    <w:p w14:paraId="2A159F37" w14:textId="77777777" w:rsidR="002329F3" w:rsidRDefault="002329F3" w:rsidP="002329F3">
      <w:pPr>
        <w:spacing w:line="360" w:lineRule="auto"/>
        <w:jc w:val="both"/>
        <w:rPr>
          <w:rFonts w:cstheme="minorHAnsi"/>
          <w:b/>
          <w:bCs/>
          <w:sz w:val="24"/>
          <w:szCs w:val="24"/>
        </w:rPr>
      </w:pPr>
    </w:p>
    <w:p w14:paraId="1A89B775" w14:textId="77777777" w:rsidR="002329F3" w:rsidRDefault="002329F3" w:rsidP="002329F3">
      <w:pPr>
        <w:spacing w:line="360" w:lineRule="auto"/>
        <w:jc w:val="both"/>
        <w:rPr>
          <w:rFonts w:cstheme="minorHAnsi"/>
          <w:b/>
          <w:bCs/>
          <w:sz w:val="24"/>
          <w:szCs w:val="24"/>
        </w:rPr>
      </w:pPr>
    </w:p>
    <w:p w14:paraId="304FB901" w14:textId="77777777" w:rsidR="002329F3" w:rsidRDefault="002329F3" w:rsidP="002329F3">
      <w:pPr>
        <w:spacing w:line="360" w:lineRule="auto"/>
        <w:jc w:val="both"/>
        <w:rPr>
          <w:rFonts w:cstheme="minorHAnsi"/>
          <w:b/>
          <w:bCs/>
          <w:sz w:val="24"/>
          <w:szCs w:val="24"/>
        </w:rPr>
      </w:pPr>
    </w:p>
    <w:p w14:paraId="7D79295C" w14:textId="77777777" w:rsidR="002329F3" w:rsidRDefault="002329F3" w:rsidP="002329F3">
      <w:pPr>
        <w:spacing w:line="360" w:lineRule="auto"/>
        <w:jc w:val="both"/>
        <w:rPr>
          <w:rFonts w:cstheme="minorHAnsi"/>
          <w:b/>
          <w:bCs/>
          <w:sz w:val="24"/>
          <w:szCs w:val="24"/>
        </w:rPr>
      </w:pPr>
    </w:p>
    <w:p w14:paraId="2C34B1FF" w14:textId="77777777" w:rsidR="002329F3" w:rsidRDefault="002329F3" w:rsidP="002329F3">
      <w:pPr>
        <w:spacing w:line="360" w:lineRule="auto"/>
        <w:jc w:val="both"/>
        <w:rPr>
          <w:rFonts w:cstheme="minorHAnsi"/>
          <w:b/>
          <w:bCs/>
          <w:sz w:val="24"/>
          <w:szCs w:val="24"/>
        </w:rPr>
      </w:pPr>
    </w:p>
    <w:p w14:paraId="7C9D5BF9" w14:textId="77777777" w:rsidR="002329F3" w:rsidRDefault="002329F3" w:rsidP="002329F3">
      <w:pPr>
        <w:spacing w:line="360" w:lineRule="auto"/>
        <w:jc w:val="both"/>
        <w:rPr>
          <w:rFonts w:cstheme="minorHAnsi"/>
          <w:b/>
          <w:bCs/>
          <w:sz w:val="24"/>
          <w:szCs w:val="24"/>
        </w:rPr>
      </w:pPr>
    </w:p>
    <w:p w14:paraId="3BDE6594" w14:textId="77777777" w:rsidR="002329F3" w:rsidRPr="005D0E12" w:rsidRDefault="002329F3" w:rsidP="002329F3">
      <w:pPr>
        <w:spacing w:line="360" w:lineRule="auto"/>
        <w:jc w:val="both"/>
        <w:rPr>
          <w:rFonts w:cstheme="minorHAnsi"/>
          <w:b/>
          <w:bCs/>
          <w:sz w:val="24"/>
          <w:szCs w:val="24"/>
        </w:rPr>
      </w:pPr>
      <w:r w:rsidRPr="005D0E12">
        <w:rPr>
          <w:rFonts w:cstheme="minorHAnsi"/>
          <w:b/>
          <w:bCs/>
          <w:sz w:val="24"/>
          <w:szCs w:val="24"/>
        </w:rPr>
        <w:t xml:space="preserve"> Załącznik nr 1 do Zapytania ofertowego  - Wymagania ogólne dla aparatów telefonicznych</w:t>
      </w:r>
    </w:p>
    <w:p w14:paraId="5DEBBDFF" w14:textId="77777777" w:rsidR="002329F3" w:rsidRPr="005D0E12" w:rsidRDefault="002329F3" w:rsidP="002329F3">
      <w:pPr>
        <w:spacing w:line="360" w:lineRule="auto"/>
        <w:jc w:val="both"/>
        <w:rPr>
          <w:rFonts w:eastAsia="MS Mincho" w:cstheme="minorHAnsi"/>
          <w:sz w:val="24"/>
          <w:szCs w:val="24"/>
        </w:rPr>
      </w:pPr>
      <w:r w:rsidRPr="005D0E12">
        <w:rPr>
          <w:rFonts w:eastAsia="MS Mincho" w:cstheme="minorHAnsi"/>
          <w:sz w:val="24"/>
          <w:szCs w:val="24"/>
        </w:rPr>
        <w:t>Zamawiający wymaga, aby oferowane telefony ( 54 szt.) były fabrycznie nowe, nieużywane, tego samego producenta oraz modelu. Mają pochodzić z oficjalnego kanału sprzedaży w Polsce, a także muszą obsługiwać pasmo LTE 1, 3, 7, 20, 38 oraz posiadać deklaracje zgodności CE.</w:t>
      </w:r>
    </w:p>
    <w:p w14:paraId="37E4DAAB" w14:textId="77777777" w:rsidR="002329F3" w:rsidRPr="005D0E12" w:rsidRDefault="002329F3" w:rsidP="00A16902">
      <w:pPr>
        <w:pStyle w:val="Akapitzlist"/>
        <w:numPr>
          <w:ilvl w:val="0"/>
          <w:numId w:val="31"/>
        </w:numPr>
        <w:spacing w:before="0" w:beforeAutospacing="0" w:after="200" w:afterAutospacing="0" w:line="360" w:lineRule="auto"/>
        <w:contextualSpacing/>
        <w:jc w:val="both"/>
        <w:rPr>
          <w:rFonts w:asciiTheme="minorHAnsi" w:eastAsia="MS Mincho" w:hAnsiTheme="minorHAnsi" w:cstheme="minorHAnsi"/>
        </w:rPr>
      </w:pPr>
      <w:r w:rsidRPr="005D0E12">
        <w:rPr>
          <w:rFonts w:asciiTheme="minorHAnsi" w:eastAsia="MS Mincho" w:hAnsiTheme="minorHAnsi" w:cstheme="minorHAnsi"/>
        </w:rPr>
        <w:t xml:space="preserve"> Wszystkie telefony muszą być objęte gwarancją min. 24 miesiące.</w:t>
      </w:r>
    </w:p>
    <w:p w14:paraId="61A5B5B3" w14:textId="77777777" w:rsidR="002329F3" w:rsidRPr="005D0E12" w:rsidRDefault="002329F3" w:rsidP="00A16902">
      <w:pPr>
        <w:pStyle w:val="Akapitzlist"/>
        <w:numPr>
          <w:ilvl w:val="0"/>
          <w:numId w:val="31"/>
        </w:numPr>
        <w:spacing w:before="0" w:beforeAutospacing="0" w:after="200" w:afterAutospacing="0" w:line="360" w:lineRule="auto"/>
        <w:contextualSpacing/>
        <w:jc w:val="both"/>
        <w:rPr>
          <w:rFonts w:asciiTheme="minorHAnsi" w:eastAsia="MS Mincho" w:hAnsiTheme="minorHAnsi" w:cstheme="minorHAnsi"/>
        </w:rPr>
      </w:pPr>
      <w:r w:rsidRPr="005D0E12">
        <w:rPr>
          <w:rFonts w:asciiTheme="minorHAnsi" w:eastAsia="MS Mincho" w:hAnsiTheme="minorHAnsi" w:cstheme="minorHAnsi"/>
        </w:rPr>
        <w:t xml:space="preserve"> Zamawiający wymaga aby do każdy telefon posiadał akcesoria tj. kabel USB typu C, ładowarka sieciowa, zestaw słuchawkowy,etui, folia . Wszystkie akcesoria muszą by fabrycznie nowe i nieużywane.</w:t>
      </w:r>
    </w:p>
    <w:p w14:paraId="2D387D3A" w14:textId="77777777" w:rsidR="002329F3" w:rsidRPr="005D0E12" w:rsidRDefault="002329F3" w:rsidP="00A16902">
      <w:pPr>
        <w:pStyle w:val="Akapitzlist"/>
        <w:numPr>
          <w:ilvl w:val="0"/>
          <w:numId w:val="31"/>
        </w:numPr>
        <w:spacing w:before="0" w:beforeAutospacing="0" w:after="200" w:afterAutospacing="0" w:line="360" w:lineRule="auto"/>
        <w:contextualSpacing/>
        <w:jc w:val="both"/>
        <w:rPr>
          <w:rFonts w:asciiTheme="minorHAnsi" w:eastAsia="MS Mincho" w:hAnsiTheme="minorHAnsi" w:cstheme="minorHAnsi"/>
        </w:rPr>
      </w:pPr>
      <w:r w:rsidRPr="005D0E12">
        <w:rPr>
          <w:rFonts w:asciiTheme="minorHAnsi" w:eastAsia="MS Mincho" w:hAnsiTheme="minorHAnsi" w:cstheme="minorHAnsi"/>
        </w:rPr>
        <w:t>Smartfon wraz z załączoną ładowarką musi posiadać możliwość szybkiego ładowania tzw. Fast Charging.</w:t>
      </w:r>
    </w:p>
    <w:p w14:paraId="6B28F4CE" w14:textId="77777777" w:rsidR="002329F3" w:rsidRPr="005D0E12" w:rsidRDefault="002329F3" w:rsidP="00A16902">
      <w:pPr>
        <w:pStyle w:val="Akapitzlist"/>
        <w:numPr>
          <w:ilvl w:val="0"/>
          <w:numId w:val="31"/>
        </w:numPr>
        <w:spacing w:before="0" w:beforeAutospacing="0" w:after="200" w:afterAutospacing="0" w:line="360" w:lineRule="auto"/>
        <w:contextualSpacing/>
        <w:jc w:val="both"/>
        <w:rPr>
          <w:rFonts w:asciiTheme="minorHAnsi" w:eastAsia="MS Mincho" w:hAnsiTheme="minorHAnsi" w:cstheme="minorHAnsi"/>
        </w:rPr>
      </w:pPr>
      <w:r w:rsidRPr="005D0E12">
        <w:rPr>
          <w:rFonts w:asciiTheme="minorHAnsi" w:eastAsia="MS Mincho" w:hAnsiTheme="minorHAnsi" w:cstheme="minorHAnsi"/>
        </w:rPr>
        <w:t xml:space="preserve"> Każdy telefon komórkowy musi posiadać system operacyjny dedykowany do obsługi smartfonów. System ten musi posiadać pełną wersję oprogramowania do odczytywania i edytowania plików w formacie .doc oraz .docx. Dopuszcza się aplikacje firm zewnętrznych. System musi posiadać pełną wersje programu do odczytywania plików Adobe PDF. Dopuszcza się aplikacje firm zewnętrznych. Zamawiający wyjaśnia, że uzna za spełnione ww. wymagania, w przypadku bezpłatnego udostępnienie przez Wykonawcę możliwości pobrania przez użytkownika telefonu odpowiedniej aplikacji o wymaganej funkcjonalności, ze strony internetowej wskazanej przez Wykonawcę.</w:t>
      </w:r>
    </w:p>
    <w:p w14:paraId="1D4481C4" w14:textId="77777777" w:rsidR="002329F3" w:rsidRPr="005D0E12" w:rsidRDefault="002329F3" w:rsidP="00A16902">
      <w:pPr>
        <w:pStyle w:val="Akapitzlist"/>
        <w:numPr>
          <w:ilvl w:val="0"/>
          <w:numId w:val="31"/>
        </w:numPr>
        <w:spacing w:before="0" w:beforeAutospacing="0" w:after="200" w:afterAutospacing="0" w:line="360" w:lineRule="auto"/>
        <w:contextualSpacing/>
        <w:jc w:val="both"/>
        <w:rPr>
          <w:rFonts w:asciiTheme="minorHAnsi" w:eastAsia="MS Mincho" w:hAnsiTheme="minorHAnsi" w:cstheme="minorHAnsi"/>
        </w:rPr>
      </w:pPr>
      <w:r w:rsidRPr="005D0E12">
        <w:rPr>
          <w:rFonts w:asciiTheme="minorHAnsi" w:eastAsia="MS Mincho" w:hAnsiTheme="minorHAnsi" w:cstheme="minorHAnsi"/>
        </w:rPr>
        <w:t xml:space="preserve"> Smartfony muszą posiadać następujące funkcje: połączenia oczekujące, zawieszanie połączeń, przekazywanie połączeń, rejestrowanie wybranych, odebranych i nieodebranych połączeń, powiadamianie wibrowaniem, odtwarzanie plików audio i wideo, odbiór i wysyłanie poczty elektronicznej wraz z załącznikami, kalkulator, kalendarz, latarkę, budzik, dyktafon, przypomnienia, zegar, funkcję głośnomówiącą, książkę telefoniczną.</w:t>
      </w:r>
    </w:p>
    <w:p w14:paraId="68330AA7" w14:textId="77777777" w:rsidR="002329F3" w:rsidRPr="005D0E12" w:rsidRDefault="002329F3" w:rsidP="00A16902">
      <w:pPr>
        <w:pStyle w:val="Akapitzlist"/>
        <w:numPr>
          <w:ilvl w:val="0"/>
          <w:numId w:val="31"/>
        </w:numPr>
        <w:spacing w:before="0" w:beforeAutospacing="0" w:after="200" w:afterAutospacing="0" w:line="360" w:lineRule="auto"/>
        <w:contextualSpacing/>
        <w:jc w:val="both"/>
        <w:rPr>
          <w:rFonts w:asciiTheme="minorHAnsi" w:eastAsia="MS Mincho" w:hAnsiTheme="minorHAnsi" w:cstheme="minorHAnsi"/>
        </w:rPr>
      </w:pPr>
      <w:r w:rsidRPr="005D0E12">
        <w:rPr>
          <w:rFonts w:asciiTheme="minorHAnsi" w:eastAsia="MS Mincho" w:hAnsiTheme="minorHAnsi" w:cstheme="minorHAnsi"/>
        </w:rPr>
        <w:t xml:space="preserve"> Telefon komórkowy musi posiadać jednobryłowy rodzaj obudowy oraz posiadać możliwość wprowadzania danych poprzez kolorowy ekran dotykowy.</w:t>
      </w:r>
    </w:p>
    <w:p w14:paraId="092C8954" w14:textId="77777777" w:rsidR="002329F3" w:rsidRPr="005D0E12" w:rsidRDefault="002329F3" w:rsidP="00A16902">
      <w:pPr>
        <w:pStyle w:val="Akapitzlist"/>
        <w:numPr>
          <w:ilvl w:val="0"/>
          <w:numId w:val="31"/>
        </w:numPr>
        <w:spacing w:before="0" w:beforeAutospacing="0" w:after="200" w:afterAutospacing="0" w:line="360" w:lineRule="auto"/>
        <w:contextualSpacing/>
        <w:jc w:val="both"/>
        <w:rPr>
          <w:rFonts w:asciiTheme="minorHAnsi" w:eastAsia="MS Mincho" w:hAnsiTheme="minorHAnsi" w:cstheme="minorHAnsi"/>
        </w:rPr>
      </w:pPr>
      <w:r w:rsidRPr="005D0E12">
        <w:rPr>
          <w:rFonts w:asciiTheme="minorHAnsi" w:eastAsia="MS Mincho" w:hAnsiTheme="minorHAnsi" w:cstheme="minorHAnsi"/>
        </w:rPr>
        <w:lastRenderedPageBreak/>
        <w:t xml:space="preserve"> Każdy telefon musi posiadać co najmniej: lampę błyskową, gniazdo słuchawkowe współpracujące z dołączonymi słuchawkami (w przypadku gdy producent nie posiada w ukompletowaniu telefonu zestawu słuchawkowego dopuszczalne jest dołączenie słuchawek zalecanych przez producenta telefonu z jego dystrybucji), gniazdo micro USB lub C, zestaw głośnomówiący, odbiornik GPS, GPS-A oraz GLONASS, czujnik zbliżenia oraz akcelerometr.</w:t>
      </w:r>
    </w:p>
    <w:p w14:paraId="0C9D1B22" w14:textId="77777777" w:rsidR="002329F3" w:rsidRPr="005D0E12" w:rsidRDefault="002329F3" w:rsidP="00A16902">
      <w:pPr>
        <w:pStyle w:val="Akapitzlist"/>
        <w:numPr>
          <w:ilvl w:val="0"/>
          <w:numId w:val="31"/>
        </w:numPr>
        <w:spacing w:before="0" w:beforeAutospacing="0" w:after="200" w:afterAutospacing="0" w:line="360" w:lineRule="auto"/>
        <w:contextualSpacing/>
        <w:jc w:val="both"/>
        <w:rPr>
          <w:rFonts w:asciiTheme="minorHAnsi" w:eastAsia="MS Mincho" w:hAnsiTheme="minorHAnsi" w:cstheme="minorHAnsi"/>
        </w:rPr>
      </w:pPr>
      <w:r w:rsidRPr="005D0E12">
        <w:rPr>
          <w:rFonts w:asciiTheme="minorHAnsi" w:eastAsia="MS Mincho" w:hAnsiTheme="minorHAnsi" w:cstheme="minorHAnsi"/>
        </w:rPr>
        <w:t xml:space="preserve"> Telefon komórkowy winiec być bez blokady SIM-LOCK. Zamawiający uzna ten wymóg za spełniony, w sytuacji dostarczenia przez Wykonawcę, aparatów telefonicznych z blokadami SIM-LOCK, pod warunkiem bezpłatnego przekazania wraz z dostawą aparatów, odpowiednich kodów do ich samodzielnego zdjęcia.</w:t>
      </w:r>
    </w:p>
    <w:p w14:paraId="0226A300" w14:textId="77777777" w:rsidR="002329F3" w:rsidRPr="005D0E12" w:rsidRDefault="002329F3" w:rsidP="00A16902">
      <w:pPr>
        <w:pStyle w:val="Akapitzlist"/>
        <w:numPr>
          <w:ilvl w:val="0"/>
          <w:numId w:val="31"/>
        </w:numPr>
        <w:spacing w:before="0" w:beforeAutospacing="0" w:after="200" w:afterAutospacing="0" w:line="360" w:lineRule="auto"/>
        <w:contextualSpacing/>
        <w:jc w:val="both"/>
        <w:rPr>
          <w:rFonts w:asciiTheme="minorHAnsi" w:eastAsia="MS Mincho" w:hAnsiTheme="minorHAnsi" w:cstheme="minorHAnsi"/>
        </w:rPr>
      </w:pPr>
      <w:r w:rsidRPr="005D0E12">
        <w:rPr>
          <w:rFonts w:asciiTheme="minorHAnsi" w:eastAsia="MS Mincho" w:hAnsiTheme="minorHAnsi" w:cstheme="minorHAnsi"/>
        </w:rPr>
        <w:t xml:space="preserve"> Smartfony muszą posiadać możliwość korzystania z dwóch kart SIM jednocześnie, tj. posiadać tzw. Dual SIM w trybie standby w standardzie nanoSIM.</w:t>
      </w:r>
    </w:p>
    <w:p w14:paraId="1F47DA98" w14:textId="77777777" w:rsidR="002329F3" w:rsidRPr="005D0E12" w:rsidRDefault="002329F3" w:rsidP="00A16902">
      <w:pPr>
        <w:pStyle w:val="Akapitzlist"/>
        <w:numPr>
          <w:ilvl w:val="0"/>
          <w:numId w:val="31"/>
        </w:numPr>
        <w:spacing w:before="0" w:beforeAutospacing="0" w:after="200" w:afterAutospacing="0" w:line="360" w:lineRule="auto"/>
        <w:contextualSpacing/>
        <w:jc w:val="both"/>
        <w:rPr>
          <w:rFonts w:asciiTheme="minorHAnsi" w:eastAsia="MS Mincho" w:hAnsiTheme="minorHAnsi" w:cstheme="minorHAnsi"/>
        </w:rPr>
      </w:pPr>
      <w:r w:rsidRPr="005D0E12">
        <w:rPr>
          <w:rFonts w:asciiTheme="minorHAnsi" w:eastAsia="MS Mincho" w:hAnsiTheme="minorHAnsi" w:cstheme="minorHAnsi"/>
        </w:rPr>
        <w:t>Do smartfonów musi zostać dostarczona w formie pisemnej instrukcja, użytkowania w języku polskim.</w:t>
      </w:r>
    </w:p>
    <w:p w14:paraId="2299B76A" w14:textId="77777777" w:rsidR="002329F3" w:rsidRPr="005D0E12" w:rsidRDefault="002329F3" w:rsidP="00A16902">
      <w:pPr>
        <w:pStyle w:val="Akapitzlist"/>
        <w:numPr>
          <w:ilvl w:val="0"/>
          <w:numId w:val="31"/>
        </w:numPr>
        <w:spacing w:before="0" w:beforeAutospacing="0" w:after="200" w:afterAutospacing="0" w:line="360" w:lineRule="auto"/>
        <w:contextualSpacing/>
        <w:jc w:val="both"/>
        <w:rPr>
          <w:rFonts w:asciiTheme="minorHAnsi" w:eastAsia="MS Mincho" w:hAnsiTheme="minorHAnsi" w:cstheme="minorHAnsi"/>
        </w:rPr>
      </w:pPr>
      <w:r w:rsidRPr="005D0E12">
        <w:rPr>
          <w:rFonts w:asciiTheme="minorHAnsi" w:eastAsia="MS Mincho" w:hAnsiTheme="minorHAnsi" w:cstheme="minorHAnsi"/>
        </w:rPr>
        <w:t xml:space="preserve"> Bateria o mocy co najmniej 4000 mAh.</w:t>
      </w:r>
    </w:p>
    <w:p w14:paraId="7E1E1ED8" w14:textId="77777777" w:rsidR="002329F3" w:rsidRPr="005D0E12" w:rsidRDefault="002329F3" w:rsidP="00A16902">
      <w:pPr>
        <w:pStyle w:val="Akapitzlist"/>
        <w:numPr>
          <w:ilvl w:val="0"/>
          <w:numId w:val="31"/>
        </w:numPr>
        <w:spacing w:before="0" w:beforeAutospacing="0" w:after="200" w:afterAutospacing="0" w:line="360" w:lineRule="auto"/>
        <w:contextualSpacing/>
        <w:jc w:val="both"/>
        <w:rPr>
          <w:rFonts w:asciiTheme="minorHAnsi" w:eastAsia="MS Mincho" w:hAnsiTheme="minorHAnsi" w:cstheme="minorHAnsi"/>
        </w:rPr>
      </w:pPr>
      <w:r w:rsidRPr="005D0E12">
        <w:rPr>
          <w:rFonts w:asciiTheme="minorHAnsi" w:eastAsia="MS Mincho" w:hAnsiTheme="minorHAnsi" w:cstheme="minorHAnsi"/>
        </w:rPr>
        <w:t xml:space="preserve"> Transmisja danych min. 4G LTE min. kat. 4, WiFi 802.11 g/n, Bluetooth min. 5.0, komunikacja radiowa NFC.</w:t>
      </w:r>
    </w:p>
    <w:p w14:paraId="64922D4B" w14:textId="77777777" w:rsidR="002329F3" w:rsidRPr="005D0E12" w:rsidRDefault="002329F3" w:rsidP="00A16902">
      <w:pPr>
        <w:pStyle w:val="Akapitzlist"/>
        <w:numPr>
          <w:ilvl w:val="0"/>
          <w:numId w:val="31"/>
        </w:numPr>
        <w:spacing w:before="0" w:beforeAutospacing="0" w:after="200" w:afterAutospacing="0" w:line="360" w:lineRule="auto"/>
        <w:contextualSpacing/>
        <w:jc w:val="both"/>
        <w:rPr>
          <w:rFonts w:asciiTheme="minorHAnsi" w:eastAsia="MS Mincho" w:hAnsiTheme="minorHAnsi" w:cstheme="minorHAnsi"/>
        </w:rPr>
      </w:pPr>
      <w:r w:rsidRPr="005D0E12">
        <w:rPr>
          <w:rFonts w:asciiTheme="minorHAnsi" w:eastAsia="MS Mincho" w:hAnsiTheme="minorHAnsi" w:cstheme="minorHAnsi"/>
        </w:rPr>
        <w:t xml:space="preserve"> Czytnik linii papilarnych m.in. do odblokowania telefonu.</w:t>
      </w:r>
    </w:p>
    <w:p w14:paraId="56E07494" w14:textId="77777777" w:rsidR="002329F3" w:rsidRPr="005D0E12" w:rsidRDefault="002329F3" w:rsidP="00A16902">
      <w:pPr>
        <w:pStyle w:val="Akapitzlist"/>
        <w:numPr>
          <w:ilvl w:val="0"/>
          <w:numId w:val="31"/>
        </w:numPr>
        <w:spacing w:before="0" w:beforeAutospacing="0" w:after="200" w:afterAutospacing="0" w:line="360" w:lineRule="auto"/>
        <w:contextualSpacing/>
        <w:jc w:val="both"/>
        <w:rPr>
          <w:rFonts w:asciiTheme="minorHAnsi" w:eastAsia="MS Mincho" w:hAnsiTheme="minorHAnsi" w:cstheme="minorHAnsi"/>
        </w:rPr>
      </w:pPr>
      <w:r w:rsidRPr="005D0E12">
        <w:rPr>
          <w:rFonts w:asciiTheme="minorHAnsi" w:eastAsia="MS Mincho" w:hAnsiTheme="minorHAnsi" w:cstheme="minorHAnsi"/>
        </w:rPr>
        <w:t xml:space="preserve"> Parametry urządzenia:</w:t>
      </w:r>
    </w:p>
    <w:p w14:paraId="7BE545E7" w14:textId="77777777" w:rsidR="002329F3" w:rsidRPr="005D0E12" w:rsidRDefault="002329F3" w:rsidP="00A16902">
      <w:pPr>
        <w:pStyle w:val="Akapitzlist"/>
        <w:numPr>
          <w:ilvl w:val="0"/>
          <w:numId w:val="32"/>
        </w:numPr>
        <w:spacing w:before="0" w:beforeAutospacing="0" w:after="200" w:afterAutospacing="0" w:line="360" w:lineRule="auto"/>
        <w:contextualSpacing/>
        <w:jc w:val="both"/>
        <w:rPr>
          <w:rFonts w:asciiTheme="minorHAnsi" w:eastAsia="MS Mincho" w:hAnsiTheme="minorHAnsi" w:cstheme="minorHAnsi"/>
        </w:rPr>
      </w:pPr>
      <w:r w:rsidRPr="005D0E12">
        <w:rPr>
          <w:rFonts w:asciiTheme="minorHAnsi" w:eastAsia="MS Mincho" w:hAnsiTheme="minorHAnsi" w:cstheme="minorHAnsi"/>
        </w:rPr>
        <w:t>Procesor co najmniej 8 rdzeniowy o taktowaniu min. 2,0 GHz dla minimum dwóch rdzeni procesora.</w:t>
      </w:r>
    </w:p>
    <w:p w14:paraId="25B79D97" w14:textId="77777777" w:rsidR="002329F3" w:rsidRPr="005D0E12" w:rsidRDefault="002329F3" w:rsidP="00A16902">
      <w:pPr>
        <w:pStyle w:val="Akapitzlist"/>
        <w:numPr>
          <w:ilvl w:val="0"/>
          <w:numId w:val="32"/>
        </w:numPr>
        <w:spacing w:before="0" w:beforeAutospacing="0" w:after="200" w:afterAutospacing="0" w:line="360" w:lineRule="auto"/>
        <w:contextualSpacing/>
        <w:jc w:val="both"/>
        <w:rPr>
          <w:rFonts w:asciiTheme="minorHAnsi" w:eastAsia="MS Mincho" w:hAnsiTheme="minorHAnsi" w:cstheme="minorHAnsi"/>
        </w:rPr>
      </w:pPr>
      <w:r w:rsidRPr="005D0E12">
        <w:rPr>
          <w:rFonts w:asciiTheme="minorHAnsi" w:eastAsia="MS Mincho" w:hAnsiTheme="minorHAnsi" w:cstheme="minorHAnsi"/>
        </w:rPr>
        <w:t xml:space="preserve"> Wbudowana pamięć min. 256GB</w:t>
      </w:r>
    </w:p>
    <w:p w14:paraId="10256846" w14:textId="77777777" w:rsidR="002329F3" w:rsidRPr="005D0E12" w:rsidRDefault="002329F3" w:rsidP="00A16902">
      <w:pPr>
        <w:pStyle w:val="Akapitzlist"/>
        <w:numPr>
          <w:ilvl w:val="0"/>
          <w:numId w:val="32"/>
        </w:numPr>
        <w:spacing w:before="0" w:beforeAutospacing="0" w:after="200" w:afterAutospacing="0" w:line="360" w:lineRule="auto"/>
        <w:contextualSpacing/>
        <w:jc w:val="both"/>
        <w:rPr>
          <w:rFonts w:asciiTheme="minorHAnsi" w:eastAsia="MS Mincho" w:hAnsiTheme="minorHAnsi" w:cstheme="minorHAnsi"/>
        </w:rPr>
      </w:pPr>
      <w:r w:rsidRPr="005D0E12">
        <w:rPr>
          <w:rFonts w:asciiTheme="minorHAnsi" w:eastAsia="MS Mincho" w:hAnsiTheme="minorHAnsi" w:cstheme="minorHAnsi"/>
        </w:rPr>
        <w:t>Pamięć RAM co najmniej 8 GB.</w:t>
      </w:r>
    </w:p>
    <w:p w14:paraId="061E04AC" w14:textId="77777777" w:rsidR="002329F3" w:rsidRPr="005D0E12" w:rsidRDefault="002329F3" w:rsidP="00A16902">
      <w:pPr>
        <w:pStyle w:val="Akapitzlist"/>
        <w:numPr>
          <w:ilvl w:val="0"/>
          <w:numId w:val="32"/>
        </w:numPr>
        <w:spacing w:before="0" w:beforeAutospacing="0" w:after="200" w:afterAutospacing="0" w:line="360" w:lineRule="auto"/>
        <w:contextualSpacing/>
        <w:jc w:val="both"/>
        <w:rPr>
          <w:rFonts w:asciiTheme="minorHAnsi" w:eastAsia="MS Mincho" w:hAnsiTheme="minorHAnsi" w:cstheme="minorHAnsi"/>
        </w:rPr>
      </w:pPr>
      <w:r w:rsidRPr="005D0E12">
        <w:rPr>
          <w:rFonts w:asciiTheme="minorHAnsi" w:eastAsia="MS Mincho" w:hAnsiTheme="minorHAnsi" w:cstheme="minorHAnsi"/>
        </w:rPr>
        <w:t>Wyświetlacz o przekątnej wyświetlacza w przedziale od 6,2 cala do 6,9 cala, o rozdzielczości min. 1520x720 pikseli oraz w 16 milionach kolorów.</w:t>
      </w:r>
    </w:p>
    <w:p w14:paraId="48A5F9A6" w14:textId="77777777" w:rsidR="002329F3" w:rsidRPr="005D0E12" w:rsidRDefault="002329F3" w:rsidP="002329F3">
      <w:pPr>
        <w:spacing w:line="360" w:lineRule="auto"/>
        <w:jc w:val="both"/>
        <w:rPr>
          <w:rFonts w:eastAsia="MS Mincho" w:cstheme="minorHAnsi"/>
          <w:sz w:val="24"/>
          <w:szCs w:val="24"/>
        </w:rPr>
      </w:pPr>
      <w:r w:rsidRPr="005D0E12">
        <w:rPr>
          <w:rFonts w:eastAsia="MS Mincho" w:cstheme="minorHAnsi"/>
          <w:sz w:val="24"/>
          <w:szCs w:val="24"/>
        </w:rPr>
        <w:t>Do smartfonów mogą być (lecz nie jest to wymóg) dołączone dodatkowe akcesoria tj. karta pamięci, etui, folia ochronna lub szkło hartowane na ekran itp.</w:t>
      </w:r>
    </w:p>
    <w:p w14:paraId="226733DE" w14:textId="77777777" w:rsidR="002329F3" w:rsidRPr="005D0E12" w:rsidRDefault="002329F3" w:rsidP="002329F3">
      <w:pPr>
        <w:jc w:val="both"/>
        <w:rPr>
          <w:rFonts w:cstheme="minorHAnsi"/>
          <w:sz w:val="24"/>
          <w:szCs w:val="24"/>
        </w:rPr>
      </w:pPr>
      <w:r w:rsidRPr="005D0E12">
        <w:rPr>
          <w:rFonts w:cstheme="minorHAnsi"/>
          <w:sz w:val="24"/>
          <w:szCs w:val="24"/>
        </w:rPr>
        <w:br w:type="page"/>
      </w:r>
    </w:p>
    <w:p w14:paraId="6C3D87F7" w14:textId="77777777" w:rsidR="002329F3" w:rsidRPr="005D0E12" w:rsidRDefault="002329F3" w:rsidP="002329F3">
      <w:pPr>
        <w:spacing w:after="0" w:line="360" w:lineRule="auto"/>
        <w:jc w:val="both"/>
        <w:rPr>
          <w:rFonts w:cstheme="minorHAnsi"/>
          <w:b/>
          <w:sz w:val="24"/>
          <w:szCs w:val="24"/>
        </w:rPr>
      </w:pPr>
    </w:p>
    <w:p w14:paraId="0F95F10A" w14:textId="6A6E4E00" w:rsidR="002329F3" w:rsidRPr="005D0E12" w:rsidRDefault="002329F3" w:rsidP="002329F3">
      <w:pPr>
        <w:spacing w:after="0" w:line="360" w:lineRule="auto"/>
        <w:jc w:val="both"/>
        <w:rPr>
          <w:rFonts w:cstheme="minorHAnsi"/>
          <w:b/>
          <w:sz w:val="24"/>
          <w:szCs w:val="24"/>
        </w:rPr>
      </w:pPr>
      <w:r w:rsidRPr="005D0E12">
        <w:rPr>
          <w:rFonts w:cstheme="minorHAnsi"/>
          <w:b/>
          <w:sz w:val="24"/>
          <w:szCs w:val="24"/>
        </w:rPr>
        <w:t xml:space="preserve">                     </w:t>
      </w:r>
      <w:r w:rsidR="008F58E7">
        <w:rPr>
          <w:rFonts w:cstheme="minorHAnsi"/>
          <w:b/>
          <w:sz w:val="24"/>
          <w:szCs w:val="24"/>
        </w:rPr>
        <w:t xml:space="preserve">                                  </w:t>
      </w:r>
      <w:r w:rsidRPr="005D0E12">
        <w:rPr>
          <w:rFonts w:cstheme="minorHAnsi"/>
          <w:b/>
          <w:sz w:val="24"/>
          <w:szCs w:val="24"/>
        </w:rPr>
        <w:t xml:space="preserve"> Istotne postanowienia umowy</w:t>
      </w:r>
    </w:p>
    <w:p w14:paraId="064CCC1A" w14:textId="77777777" w:rsidR="002329F3" w:rsidRPr="005D0E12" w:rsidRDefault="002329F3" w:rsidP="002329F3">
      <w:pPr>
        <w:spacing w:after="0" w:line="360" w:lineRule="auto"/>
        <w:jc w:val="both"/>
        <w:rPr>
          <w:rFonts w:cstheme="minorHAnsi"/>
          <w:b/>
          <w:sz w:val="24"/>
          <w:szCs w:val="24"/>
        </w:rPr>
      </w:pPr>
    </w:p>
    <w:p w14:paraId="4B3EAF27" w14:textId="77777777" w:rsidR="002329F3" w:rsidRPr="005D0E12" w:rsidRDefault="002329F3" w:rsidP="002329F3">
      <w:pPr>
        <w:widowControl w:val="0"/>
        <w:autoSpaceDE w:val="0"/>
        <w:autoSpaceDN w:val="0"/>
        <w:adjustRightInd w:val="0"/>
        <w:spacing w:after="0" w:line="360" w:lineRule="auto"/>
        <w:jc w:val="both"/>
        <w:rPr>
          <w:rFonts w:eastAsia="Times New Roman" w:cstheme="minorHAnsi"/>
          <w:sz w:val="24"/>
          <w:szCs w:val="24"/>
          <w:lang w:eastAsia="pl-PL"/>
        </w:rPr>
      </w:pPr>
      <w:r w:rsidRPr="005D0E12">
        <w:rPr>
          <w:rFonts w:eastAsia="Times New Roman" w:cstheme="minorHAnsi"/>
          <w:sz w:val="24"/>
          <w:szCs w:val="24"/>
          <w:lang w:eastAsia="pl-PL"/>
        </w:rPr>
        <w:t>Wykonawca, którego oferta zostanie przez Zamawiającego wybrana jako najkorzystniejsza, zobowiązany będzie do podpisania umowy, zawierającej następujące istotne dla Zamawiającego postanowienia:</w:t>
      </w:r>
    </w:p>
    <w:p w14:paraId="3ED23D5D" w14:textId="77777777" w:rsidR="002329F3" w:rsidRPr="005D0E12" w:rsidRDefault="002329F3" w:rsidP="002329F3">
      <w:pPr>
        <w:spacing w:after="0" w:line="360" w:lineRule="auto"/>
        <w:jc w:val="both"/>
        <w:rPr>
          <w:rFonts w:eastAsia="Arial Unicode MS" w:cstheme="minorHAnsi"/>
          <w:b/>
          <w:sz w:val="24"/>
          <w:szCs w:val="24"/>
          <w:lang w:eastAsia="hi-IN" w:bidi="hi-IN"/>
        </w:rPr>
      </w:pPr>
    </w:p>
    <w:p w14:paraId="2288FC97" w14:textId="491B125F" w:rsidR="002329F3" w:rsidRPr="005D0E12" w:rsidRDefault="00C073E2" w:rsidP="002329F3">
      <w:pPr>
        <w:widowControl w:val="0"/>
        <w:suppressAutoHyphens/>
        <w:spacing w:after="0" w:line="360" w:lineRule="auto"/>
        <w:jc w:val="both"/>
        <w:rPr>
          <w:rFonts w:eastAsia="Arial Unicode MS" w:cstheme="minorHAnsi"/>
          <w:b/>
          <w:color w:val="000000"/>
          <w:kern w:val="1"/>
          <w:sz w:val="24"/>
          <w:szCs w:val="24"/>
          <w:lang w:eastAsia="hi-IN" w:bidi="hi-IN"/>
        </w:rPr>
      </w:pPr>
      <w:r>
        <w:rPr>
          <w:rFonts w:eastAsia="Arial Unicode MS" w:cstheme="minorHAnsi"/>
          <w:b/>
          <w:sz w:val="24"/>
          <w:szCs w:val="24"/>
          <w:lang w:eastAsia="hi-IN" w:bidi="hi-IN"/>
        </w:rPr>
        <w:t xml:space="preserve">                                                           </w:t>
      </w:r>
      <w:r w:rsidR="002329F3" w:rsidRPr="005D0E12">
        <w:rPr>
          <w:rFonts w:eastAsia="Arial Unicode MS" w:cstheme="minorHAnsi"/>
          <w:b/>
          <w:sz w:val="24"/>
          <w:szCs w:val="24"/>
          <w:lang w:eastAsia="hi-IN" w:bidi="hi-IN"/>
        </w:rPr>
        <w:t>Istotne postanowienia umowy</w:t>
      </w:r>
    </w:p>
    <w:p w14:paraId="7C4F0498" w14:textId="77777777" w:rsidR="002329F3" w:rsidRPr="005D0E12" w:rsidRDefault="002329F3" w:rsidP="002329F3">
      <w:pPr>
        <w:spacing w:after="0" w:line="360" w:lineRule="auto"/>
        <w:jc w:val="center"/>
        <w:rPr>
          <w:rFonts w:cstheme="minorHAnsi"/>
          <w:b/>
          <w:sz w:val="24"/>
          <w:szCs w:val="24"/>
        </w:rPr>
      </w:pPr>
      <w:r w:rsidRPr="005D0E12">
        <w:rPr>
          <w:rFonts w:cstheme="minorHAnsi"/>
          <w:b/>
          <w:sz w:val="24"/>
          <w:szCs w:val="24"/>
        </w:rPr>
        <w:t>§ 1</w:t>
      </w:r>
    </w:p>
    <w:p w14:paraId="7E702FF4" w14:textId="77777777" w:rsidR="002329F3" w:rsidRPr="005D0E12" w:rsidRDefault="002329F3" w:rsidP="002329F3">
      <w:pPr>
        <w:spacing w:after="0" w:line="360" w:lineRule="auto"/>
        <w:jc w:val="both"/>
        <w:rPr>
          <w:rFonts w:cstheme="minorHAnsi"/>
          <w:sz w:val="24"/>
          <w:szCs w:val="24"/>
        </w:rPr>
      </w:pPr>
    </w:p>
    <w:p w14:paraId="30ECA3D8" w14:textId="77777777" w:rsidR="002329F3" w:rsidRPr="005D0E12" w:rsidRDefault="002329F3" w:rsidP="00A16902">
      <w:pPr>
        <w:pStyle w:val="Akapitzlist"/>
        <w:numPr>
          <w:ilvl w:val="0"/>
          <w:numId w:val="16"/>
        </w:numPr>
        <w:spacing w:before="0" w:beforeAutospacing="0" w:after="0" w:afterAutospacing="0" w:line="360" w:lineRule="auto"/>
        <w:contextualSpacing/>
        <w:jc w:val="both"/>
        <w:rPr>
          <w:rFonts w:asciiTheme="minorHAnsi" w:eastAsia="Calibri" w:hAnsiTheme="minorHAnsi" w:cstheme="minorHAnsi"/>
        </w:rPr>
      </w:pPr>
      <w:r w:rsidRPr="005D0E12">
        <w:rPr>
          <w:rFonts w:asciiTheme="minorHAnsi" w:hAnsiTheme="minorHAnsi" w:cstheme="minorHAnsi"/>
        </w:rPr>
        <w:t>Przedmiotem umowy jest świadczenie na rzecz Zamawiającego usług telekomunikacyjnych w zakresie bezprzewodowej transmisji danych wraz z dostawą kart SIM, wraz z dostawą aparatów telefonicznych fabrycznie nowych aparatów telefonicznych oraz dwóch kart do pakietowej transmisji danych dla Ośrodka Rozwoju Polskiej Edukacji za Granicą.</w:t>
      </w:r>
    </w:p>
    <w:p w14:paraId="01566738" w14:textId="77777777" w:rsidR="002329F3" w:rsidRPr="005D0E12" w:rsidRDefault="002329F3" w:rsidP="00A16902">
      <w:pPr>
        <w:numPr>
          <w:ilvl w:val="0"/>
          <w:numId w:val="16"/>
        </w:numPr>
        <w:spacing w:after="0" w:line="360" w:lineRule="auto"/>
        <w:contextualSpacing/>
        <w:jc w:val="both"/>
        <w:rPr>
          <w:rFonts w:eastAsia="Calibri" w:cstheme="minorHAnsi"/>
          <w:sz w:val="24"/>
          <w:szCs w:val="24"/>
        </w:rPr>
      </w:pPr>
      <w:r w:rsidRPr="005D0E12">
        <w:rPr>
          <w:rFonts w:eastAsia="Calibri" w:cstheme="minorHAnsi"/>
          <w:sz w:val="24"/>
          <w:szCs w:val="24"/>
        </w:rPr>
        <w:t>Wykonawca w ramach miesięcznej opłaty abonamentowej zapewni Zamawiającemu:</w:t>
      </w:r>
    </w:p>
    <w:p w14:paraId="6AC28956" w14:textId="77777777" w:rsidR="002329F3" w:rsidRPr="005D0E12" w:rsidRDefault="002329F3" w:rsidP="00A16902">
      <w:pPr>
        <w:pStyle w:val="Akapitzlist"/>
        <w:numPr>
          <w:ilvl w:val="0"/>
          <w:numId w:val="27"/>
        </w:numPr>
        <w:spacing w:before="0" w:beforeAutospacing="0" w:after="0" w:afterAutospacing="0" w:line="360" w:lineRule="auto"/>
        <w:contextualSpacing/>
        <w:jc w:val="both"/>
        <w:rPr>
          <w:rFonts w:asciiTheme="minorHAnsi" w:eastAsia="Calibri" w:hAnsiTheme="minorHAnsi" w:cstheme="minorHAnsi"/>
        </w:rPr>
      </w:pPr>
      <w:r w:rsidRPr="005D0E12">
        <w:rPr>
          <w:rFonts w:asciiTheme="minorHAnsi" w:eastAsia="Calibri" w:hAnsiTheme="minorHAnsi" w:cstheme="minorHAnsi"/>
        </w:rPr>
        <w:t>bezpłatną aktywację każdej karty SIM,</w:t>
      </w:r>
    </w:p>
    <w:p w14:paraId="441B98B6" w14:textId="77777777" w:rsidR="002329F3" w:rsidRPr="005D0E12" w:rsidRDefault="002329F3" w:rsidP="00A16902">
      <w:pPr>
        <w:pStyle w:val="Akapitzlist"/>
        <w:numPr>
          <w:ilvl w:val="0"/>
          <w:numId w:val="27"/>
        </w:numPr>
        <w:spacing w:before="0" w:beforeAutospacing="0" w:after="0" w:afterAutospacing="0" w:line="360" w:lineRule="auto"/>
        <w:contextualSpacing/>
        <w:jc w:val="both"/>
        <w:rPr>
          <w:rFonts w:asciiTheme="minorHAnsi" w:eastAsia="Calibri" w:hAnsiTheme="minorHAnsi" w:cstheme="minorHAnsi"/>
        </w:rPr>
      </w:pPr>
      <w:r w:rsidRPr="005D0E12">
        <w:rPr>
          <w:rFonts w:asciiTheme="minorHAnsi" w:eastAsia="Calibri" w:hAnsiTheme="minorHAnsi" w:cstheme="minorHAnsi"/>
        </w:rPr>
        <w:t xml:space="preserve">bezpłatną wymianę wadliwej karty SIM, </w:t>
      </w:r>
    </w:p>
    <w:p w14:paraId="71BE55B5" w14:textId="77777777" w:rsidR="002329F3" w:rsidRPr="005D0E12" w:rsidRDefault="002329F3" w:rsidP="00A16902">
      <w:pPr>
        <w:pStyle w:val="Akapitzlist"/>
        <w:numPr>
          <w:ilvl w:val="0"/>
          <w:numId w:val="27"/>
        </w:numPr>
        <w:spacing w:before="0" w:beforeAutospacing="0" w:after="0" w:afterAutospacing="0" w:line="360" w:lineRule="auto"/>
        <w:contextualSpacing/>
        <w:jc w:val="both"/>
        <w:rPr>
          <w:rFonts w:asciiTheme="minorHAnsi" w:eastAsia="Calibri" w:hAnsiTheme="minorHAnsi" w:cstheme="minorHAnsi"/>
        </w:rPr>
      </w:pPr>
      <w:r w:rsidRPr="005D0E12">
        <w:rPr>
          <w:rFonts w:asciiTheme="minorHAnsi" w:eastAsia="Calibri" w:hAnsiTheme="minorHAnsi" w:cstheme="minorHAnsi"/>
        </w:rPr>
        <w:t>dostęp do usługi połączeń roamingowych (dla wszystkich kart SIM),</w:t>
      </w:r>
    </w:p>
    <w:p w14:paraId="2DEAE78F" w14:textId="77777777" w:rsidR="002329F3" w:rsidRPr="005D0E12" w:rsidRDefault="002329F3" w:rsidP="00A16902">
      <w:pPr>
        <w:pStyle w:val="Akapitzlist"/>
        <w:numPr>
          <w:ilvl w:val="0"/>
          <w:numId w:val="27"/>
        </w:numPr>
        <w:spacing w:before="0" w:beforeAutospacing="0" w:after="0" w:afterAutospacing="0" w:line="360" w:lineRule="auto"/>
        <w:contextualSpacing/>
        <w:jc w:val="both"/>
        <w:rPr>
          <w:rFonts w:asciiTheme="minorHAnsi" w:eastAsia="Calibri" w:hAnsiTheme="minorHAnsi" w:cstheme="minorHAnsi"/>
        </w:rPr>
      </w:pPr>
      <w:r w:rsidRPr="005D0E12">
        <w:rPr>
          <w:rFonts w:asciiTheme="minorHAnsi" w:eastAsia="Calibri" w:hAnsiTheme="minorHAnsi" w:cstheme="minorHAnsi"/>
        </w:rPr>
        <w:t>dostęp do Internetu dla wszystkich numerów telefonów na terenie kraju,</w:t>
      </w:r>
    </w:p>
    <w:p w14:paraId="27C21485" w14:textId="77777777" w:rsidR="002329F3" w:rsidRPr="005D0E12" w:rsidRDefault="002329F3" w:rsidP="00A16902">
      <w:pPr>
        <w:pStyle w:val="Akapitzlist"/>
        <w:numPr>
          <w:ilvl w:val="0"/>
          <w:numId w:val="27"/>
        </w:numPr>
        <w:spacing w:before="0" w:beforeAutospacing="0" w:after="0" w:afterAutospacing="0" w:line="360" w:lineRule="auto"/>
        <w:contextualSpacing/>
        <w:jc w:val="both"/>
        <w:rPr>
          <w:rFonts w:asciiTheme="minorHAnsi" w:eastAsia="Calibri" w:hAnsiTheme="minorHAnsi" w:cstheme="minorHAnsi"/>
        </w:rPr>
      </w:pPr>
      <w:r w:rsidRPr="005D0E12">
        <w:rPr>
          <w:rFonts w:asciiTheme="minorHAnsi" w:eastAsia="Calibri" w:hAnsiTheme="minorHAnsi" w:cstheme="minorHAnsi"/>
        </w:rPr>
        <w:t xml:space="preserve"> bezpłatne świadczenie usług poczty głosowej na terenie Polski,</w:t>
      </w:r>
    </w:p>
    <w:p w14:paraId="5B99F54D" w14:textId="77777777" w:rsidR="002329F3" w:rsidRPr="005D0E12" w:rsidRDefault="002329F3" w:rsidP="00A16902">
      <w:pPr>
        <w:pStyle w:val="Akapitzlist"/>
        <w:numPr>
          <w:ilvl w:val="0"/>
          <w:numId w:val="27"/>
        </w:numPr>
        <w:spacing w:before="0" w:beforeAutospacing="0" w:after="0" w:afterAutospacing="0" w:line="360" w:lineRule="auto"/>
        <w:contextualSpacing/>
        <w:jc w:val="both"/>
        <w:rPr>
          <w:rFonts w:asciiTheme="minorHAnsi" w:eastAsia="Calibri" w:hAnsiTheme="minorHAnsi" w:cstheme="minorHAnsi"/>
        </w:rPr>
      </w:pPr>
      <w:r w:rsidRPr="005D0E12">
        <w:rPr>
          <w:rFonts w:asciiTheme="minorHAnsi" w:eastAsia="Calibri" w:hAnsiTheme="minorHAnsi" w:cstheme="minorHAnsi"/>
        </w:rPr>
        <w:t xml:space="preserve">transmisje danych w standardzie: GPRS, EDGE, UMTS, 3G (H+, HSPA, HSPA+), 4G (LTE, 4G LTE), </w:t>
      </w:r>
    </w:p>
    <w:p w14:paraId="3C6473A6" w14:textId="77777777" w:rsidR="002329F3" w:rsidRPr="005D0E12" w:rsidRDefault="002329F3" w:rsidP="00A16902">
      <w:pPr>
        <w:pStyle w:val="Akapitzlist"/>
        <w:numPr>
          <w:ilvl w:val="0"/>
          <w:numId w:val="27"/>
        </w:numPr>
        <w:spacing w:before="0" w:beforeAutospacing="0" w:after="0" w:afterAutospacing="0" w:line="360" w:lineRule="auto"/>
        <w:contextualSpacing/>
        <w:jc w:val="both"/>
        <w:rPr>
          <w:rFonts w:asciiTheme="minorHAnsi" w:eastAsia="Calibri" w:hAnsiTheme="minorHAnsi" w:cstheme="minorHAnsi"/>
        </w:rPr>
      </w:pPr>
      <w:r w:rsidRPr="005D0E12">
        <w:rPr>
          <w:rFonts w:asciiTheme="minorHAnsi" w:eastAsia="Calibri" w:hAnsiTheme="minorHAnsi" w:cstheme="minorHAnsi"/>
        </w:rPr>
        <w:t>blokowanie przychodzących SMS-ów reklamowych z sieci Wykonawcy,</w:t>
      </w:r>
    </w:p>
    <w:p w14:paraId="74B577A0" w14:textId="77777777" w:rsidR="002329F3" w:rsidRPr="005D0E12" w:rsidRDefault="002329F3" w:rsidP="00A16902">
      <w:pPr>
        <w:pStyle w:val="Akapitzlist"/>
        <w:numPr>
          <w:ilvl w:val="0"/>
          <w:numId w:val="27"/>
        </w:numPr>
        <w:spacing w:before="0" w:beforeAutospacing="0" w:after="0" w:afterAutospacing="0" w:line="360" w:lineRule="auto"/>
        <w:contextualSpacing/>
        <w:jc w:val="both"/>
        <w:rPr>
          <w:rFonts w:asciiTheme="minorHAnsi" w:eastAsia="Calibri" w:hAnsiTheme="minorHAnsi" w:cstheme="minorHAnsi"/>
        </w:rPr>
      </w:pPr>
      <w:r w:rsidRPr="005D0E12">
        <w:rPr>
          <w:rFonts w:asciiTheme="minorHAnsi" w:eastAsia="Calibri" w:hAnsiTheme="minorHAnsi" w:cstheme="minorHAnsi"/>
        </w:rPr>
        <w:t>bezpłatne, czasowe, blokowanie kart SIM na wypadek kradzieży lub zgubienia.:</w:t>
      </w:r>
    </w:p>
    <w:p w14:paraId="70BB2A89" w14:textId="37B3C06C" w:rsidR="002329F3" w:rsidRPr="005D0E12" w:rsidRDefault="002329F3" w:rsidP="00A16902">
      <w:pPr>
        <w:numPr>
          <w:ilvl w:val="0"/>
          <w:numId w:val="16"/>
        </w:numPr>
        <w:spacing w:after="0" w:line="360" w:lineRule="auto"/>
        <w:contextualSpacing/>
        <w:jc w:val="both"/>
        <w:rPr>
          <w:rFonts w:eastAsia="Calibri" w:cstheme="minorHAnsi"/>
          <w:sz w:val="24"/>
          <w:szCs w:val="24"/>
        </w:rPr>
      </w:pPr>
      <w:r w:rsidRPr="005D0E12">
        <w:rPr>
          <w:rFonts w:eastAsia="Calibri" w:cstheme="minorHAnsi"/>
          <w:sz w:val="24"/>
          <w:szCs w:val="24"/>
        </w:rPr>
        <w:t xml:space="preserve">Umowa zostaje zawarta na czas oznaczony. Wykonawca zobowiązuje się do świadczenia usługi od dnia od dnia </w:t>
      </w:r>
      <w:r w:rsidR="0066746F">
        <w:rPr>
          <w:rFonts w:eastAsia="Calibri" w:cstheme="minorHAnsi"/>
          <w:sz w:val="24"/>
          <w:szCs w:val="24"/>
        </w:rPr>
        <w:t>1.01.2026</w:t>
      </w:r>
      <w:r w:rsidRPr="005D0E12">
        <w:rPr>
          <w:rFonts w:eastAsia="Calibri" w:cstheme="minorHAnsi"/>
          <w:sz w:val="24"/>
          <w:szCs w:val="24"/>
        </w:rPr>
        <w:t xml:space="preserve"> r. do </w:t>
      </w:r>
      <w:r w:rsidR="00504FB0">
        <w:rPr>
          <w:rFonts w:eastAsia="Calibri" w:cstheme="minorHAnsi"/>
          <w:sz w:val="24"/>
          <w:szCs w:val="24"/>
        </w:rPr>
        <w:t>31.12.202</w:t>
      </w:r>
      <w:r w:rsidR="001C6A03">
        <w:rPr>
          <w:rFonts w:eastAsia="Calibri" w:cstheme="minorHAnsi"/>
          <w:sz w:val="24"/>
          <w:szCs w:val="24"/>
        </w:rPr>
        <w:t>7</w:t>
      </w:r>
      <w:r w:rsidR="00504FB0">
        <w:rPr>
          <w:rFonts w:eastAsia="Calibri" w:cstheme="minorHAnsi"/>
          <w:sz w:val="24"/>
          <w:szCs w:val="24"/>
        </w:rPr>
        <w:t xml:space="preserve"> </w:t>
      </w:r>
      <w:r w:rsidRPr="005D0E12">
        <w:rPr>
          <w:rFonts w:eastAsia="Calibri" w:cstheme="minorHAnsi"/>
          <w:sz w:val="24"/>
          <w:szCs w:val="24"/>
        </w:rPr>
        <w:t xml:space="preserve">przez okres 24 miesięcy, chyba że wcześniej nastąpi wyczerpanie kwoty umowy. </w:t>
      </w:r>
    </w:p>
    <w:p w14:paraId="575BBBE2" w14:textId="77777777" w:rsidR="002329F3" w:rsidRPr="005D0E12" w:rsidRDefault="002329F3" w:rsidP="00A16902">
      <w:pPr>
        <w:numPr>
          <w:ilvl w:val="0"/>
          <w:numId w:val="16"/>
        </w:numPr>
        <w:spacing w:after="0" w:line="360" w:lineRule="auto"/>
        <w:contextualSpacing/>
        <w:jc w:val="both"/>
        <w:rPr>
          <w:rFonts w:eastAsia="Calibri" w:cstheme="minorHAnsi"/>
          <w:sz w:val="24"/>
          <w:szCs w:val="24"/>
        </w:rPr>
      </w:pPr>
      <w:r w:rsidRPr="005D0E12">
        <w:rPr>
          <w:rFonts w:eastAsia="Calibri" w:cstheme="minorHAnsi"/>
          <w:sz w:val="24"/>
          <w:szCs w:val="24"/>
        </w:rPr>
        <w:t>Zamawiający będzie miał możliwość zwiększenia ilości posiadanych kart SIM wraz z nowymi numerami telefonów, na warunkach zgodnych z umową .</w:t>
      </w:r>
    </w:p>
    <w:p w14:paraId="7543BF84" w14:textId="77777777" w:rsidR="002329F3" w:rsidRPr="005D0E12" w:rsidRDefault="002329F3" w:rsidP="00A16902">
      <w:pPr>
        <w:numPr>
          <w:ilvl w:val="0"/>
          <w:numId w:val="16"/>
        </w:numPr>
        <w:spacing w:after="0" w:line="360" w:lineRule="auto"/>
        <w:contextualSpacing/>
        <w:jc w:val="both"/>
        <w:rPr>
          <w:rFonts w:eastAsia="Calibri" w:cstheme="minorHAnsi"/>
          <w:sz w:val="24"/>
          <w:szCs w:val="24"/>
        </w:rPr>
      </w:pPr>
      <w:r w:rsidRPr="005D0E12">
        <w:rPr>
          <w:rFonts w:cstheme="minorHAnsi"/>
          <w:sz w:val="24"/>
          <w:szCs w:val="24"/>
        </w:rPr>
        <w:lastRenderedPageBreak/>
        <w:t>W przypadku świadczenia usługi przez niepełny miesiąc wynagrodzenie (koszty abonamentowe) będzie obliczane proporcjonalnie do ilości dni kalendarzowych objętych niniejszą Umową w danym miesiącu kalendarzowym.</w:t>
      </w:r>
    </w:p>
    <w:p w14:paraId="431712CE" w14:textId="77777777" w:rsidR="002329F3" w:rsidRPr="005D0E12" w:rsidRDefault="002329F3" w:rsidP="00A16902">
      <w:pPr>
        <w:numPr>
          <w:ilvl w:val="0"/>
          <w:numId w:val="16"/>
        </w:numPr>
        <w:spacing w:after="0" w:line="360" w:lineRule="auto"/>
        <w:contextualSpacing/>
        <w:jc w:val="both"/>
        <w:rPr>
          <w:rFonts w:eastAsia="Calibri" w:cstheme="minorHAnsi"/>
          <w:sz w:val="24"/>
          <w:szCs w:val="24"/>
        </w:rPr>
      </w:pPr>
      <w:r w:rsidRPr="005D0E12">
        <w:rPr>
          <w:rFonts w:cstheme="minorHAnsi"/>
          <w:sz w:val="24"/>
          <w:szCs w:val="24"/>
        </w:rPr>
        <w:t xml:space="preserve">Szczegółowe wykazy (tzw. billingi) indywidualnych rozmów jak również informacje o wykorzystanych i pozostałych do wykorzystania limitach Wykonawca sporządza nieodpłatnie w wersji elektronicznej i przekazuje je Zamawiającemu. </w:t>
      </w:r>
    </w:p>
    <w:p w14:paraId="67393962" w14:textId="77777777" w:rsidR="002329F3" w:rsidRPr="005D0E12" w:rsidRDefault="002329F3" w:rsidP="00A16902">
      <w:pPr>
        <w:numPr>
          <w:ilvl w:val="0"/>
          <w:numId w:val="16"/>
        </w:numPr>
        <w:spacing w:after="0" w:line="360" w:lineRule="auto"/>
        <w:contextualSpacing/>
        <w:jc w:val="both"/>
        <w:rPr>
          <w:rFonts w:eastAsia="Calibri" w:cstheme="minorHAnsi"/>
          <w:sz w:val="24"/>
          <w:szCs w:val="24"/>
        </w:rPr>
      </w:pPr>
      <w:r w:rsidRPr="005D0E12">
        <w:rPr>
          <w:rFonts w:cstheme="minorHAnsi"/>
          <w:sz w:val="24"/>
          <w:szCs w:val="24"/>
        </w:rPr>
        <w:t xml:space="preserve"> Wykonawca dostarczy na własny koszt karty SIM oraz telefony komórkowe, w dostawie jednorazowej w dni robocze tj. od poniedziałku do piątku w godz. 8.00 - 15.00 w terminie  do  …… po uprzednim powiadomieniu telefonicznym na nr……………. z dwudniowym wyprzedzeniem o gotowości do dokonania dostawy. </w:t>
      </w:r>
    </w:p>
    <w:p w14:paraId="195B488F" w14:textId="77777777" w:rsidR="002329F3" w:rsidRPr="005D0E12" w:rsidRDefault="002329F3" w:rsidP="00A16902">
      <w:pPr>
        <w:numPr>
          <w:ilvl w:val="0"/>
          <w:numId w:val="16"/>
        </w:numPr>
        <w:spacing w:after="0" w:line="360" w:lineRule="auto"/>
        <w:contextualSpacing/>
        <w:jc w:val="both"/>
        <w:rPr>
          <w:rFonts w:eastAsia="Calibri" w:cstheme="minorHAnsi"/>
          <w:sz w:val="24"/>
          <w:szCs w:val="24"/>
        </w:rPr>
      </w:pPr>
      <w:r w:rsidRPr="005D0E12">
        <w:rPr>
          <w:rFonts w:cstheme="minorHAnsi"/>
          <w:sz w:val="24"/>
          <w:szCs w:val="24"/>
        </w:rPr>
        <w:t xml:space="preserve">Wykonawca poniesie pełne ryzyko związane z niebezpieczeństwem utraty lub uszkodzenia przedmiotu zamówienia o którym mowa w ust. 7 do chwili protokolarnego przekazania Zamawiającemu. Dostawa telefonów komórkowych zostanie potwierdzona protokołem odbioru dostawy, podpisanym przez upoważnionych przedstawicieli Stron. </w:t>
      </w:r>
    </w:p>
    <w:p w14:paraId="5DFB5543" w14:textId="77777777" w:rsidR="002329F3" w:rsidRPr="005D0E12" w:rsidRDefault="002329F3" w:rsidP="00A16902">
      <w:pPr>
        <w:numPr>
          <w:ilvl w:val="0"/>
          <w:numId w:val="16"/>
        </w:numPr>
        <w:spacing w:after="0" w:line="360" w:lineRule="auto"/>
        <w:contextualSpacing/>
        <w:jc w:val="both"/>
        <w:rPr>
          <w:rFonts w:eastAsia="Calibri" w:cstheme="minorHAnsi"/>
          <w:sz w:val="24"/>
          <w:szCs w:val="24"/>
        </w:rPr>
      </w:pPr>
      <w:r w:rsidRPr="005D0E12">
        <w:rPr>
          <w:rFonts w:cstheme="minorHAnsi"/>
          <w:sz w:val="24"/>
          <w:szCs w:val="24"/>
        </w:rPr>
        <w:t xml:space="preserve">W przypadku stwierdzenia, że dostarczony przedmiot umowy nie jest zgodny z OPZ lub z ofertą Wykonawcy, Zamawiający odmówi odbioru sporządzając protokół wskazujący przyczyny niedokonania odbioru. W takim przypadku Strony uzgodnią dodatkowy termin dokonania dostawy. Z </w:t>
      </w:r>
      <w:r w:rsidRPr="002835BB">
        <w:rPr>
          <w:rFonts w:cstheme="minorHAnsi"/>
          <w:sz w:val="24"/>
          <w:szCs w:val="24"/>
        </w:rPr>
        <w:t>c</w:t>
      </w:r>
      <w:r w:rsidRPr="005D0E12">
        <w:rPr>
          <w:rFonts w:cstheme="minorHAnsi"/>
          <w:sz w:val="24"/>
          <w:szCs w:val="24"/>
        </w:rPr>
        <w:t>hwilą  podpisania protokołów odbioru telefony komórkowe stają się własnością Zamawiającego.</w:t>
      </w:r>
    </w:p>
    <w:p w14:paraId="0E02D7D7" w14:textId="77777777" w:rsidR="002329F3" w:rsidRPr="005D0E12" w:rsidRDefault="002329F3" w:rsidP="002329F3">
      <w:pPr>
        <w:spacing w:after="0" w:line="360" w:lineRule="auto"/>
        <w:ind w:left="360"/>
        <w:contextualSpacing/>
        <w:jc w:val="center"/>
        <w:rPr>
          <w:rFonts w:eastAsia="Calibri" w:cstheme="minorHAnsi"/>
          <w:b/>
          <w:sz w:val="24"/>
          <w:szCs w:val="24"/>
        </w:rPr>
      </w:pPr>
      <w:r w:rsidRPr="005D0E12">
        <w:rPr>
          <w:rFonts w:eastAsia="Calibri" w:cstheme="minorHAnsi"/>
          <w:b/>
          <w:sz w:val="24"/>
          <w:szCs w:val="24"/>
        </w:rPr>
        <w:t>§2</w:t>
      </w:r>
    </w:p>
    <w:p w14:paraId="1E1F072F" w14:textId="77777777" w:rsidR="002329F3" w:rsidRPr="005D0E12" w:rsidRDefault="002329F3" w:rsidP="00A16902">
      <w:pPr>
        <w:numPr>
          <w:ilvl w:val="0"/>
          <w:numId w:val="35"/>
        </w:numPr>
        <w:spacing w:after="0" w:line="360" w:lineRule="auto"/>
        <w:contextualSpacing/>
        <w:jc w:val="both"/>
        <w:rPr>
          <w:rFonts w:eastAsia="Calibri" w:cstheme="minorHAnsi"/>
          <w:sz w:val="24"/>
          <w:szCs w:val="24"/>
        </w:rPr>
      </w:pPr>
      <w:r w:rsidRPr="005D0E12">
        <w:rPr>
          <w:rFonts w:eastAsia="Calibri" w:cstheme="minorHAnsi"/>
          <w:sz w:val="24"/>
          <w:szCs w:val="24"/>
        </w:rPr>
        <w:t xml:space="preserve">Strony umowy zgodnie ustalają, że  </w:t>
      </w:r>
      <w:r w:rsidRPr="005D0E12">
        <w:rPr>
          <w:rFonts w:cstheme="minorHAnsi"/>
          <w:sz w:val="24"/>
          <w:szCs w:val="24"/>
        </w:rPr>
        <w:t xml:space="preserve">łączne wynagrodzenie wynikające z Umowy za świadczenie usług opisanych w §1 ust.1 niniejszej Umowy nie przekroczy kwoty brutto zł:  ……… słownie złotych ….. </w:t>
      </w:r>
    </w:p>
    <w:p w14:paraId="276352C5" w14:textId="77777777" w:rsidR="002329F3" w:rsidRPr="005D0E12" w:rsidRDefault="002329F3" w:rsidP="00A16902">
      <w:pPr>
        <w:pStyle w:val="Tekstkomentarza"/>
        <w:numPr>
          <w:ilvl w:val="0"/>
          <w:numId w:val="35"/>
        </w:numPr>
        <w:rPr>
          <w:rFonts w:cstheme="minorHAnsi"/>
          <w:sz w:val="24"/>
          <w:szCs w:val="24"/>
        </w:rPr>
      </w:pPr>
      <w:r w:rsidRPr="005D0E12">
        <w:rPr>
          <w:rFonts w:cstheme="minorHAnsi"/>
          <w:sz w:val="24"/>
          <w:szCs w:val="24"/>
        </w:rPr>
        <w:t>Wynagrodzenie przysługujące Wykonawcy za realizację umowy obejmuje:</w:t>
      </w:r>
    </w:p>
    <w:p w14:paraId="286B07FD" w14:textId="77777777" w:rsidR="002329F3" w:rsidRPr="005D0E12" w:rsidRDefault="002329F3" w:rsidP="002329F3">
      <w:pPr>
        <w:pStyle w:val="Tekstkomentarza"/>
        <w:spacing w:line="360" w:lineRule="auto"/>
        <w:ind w:left="284" w:hanging="284"/>
        <w:rPr>
          <w:rFonts w:cstheme="minorHAnsi"/>
          <w:sz w:val="24"/>
          <w:szCs w:val="24"/>
        </w:rPr>
      </w:pPr>
      <w:r w:rsidRPr="005D0E12">
        <w:rPr>
          <w:rFonts w:cstheme="minorHAnsi"/>
          <w:sz w:val="24"/>
          <w:szCs w:val="24"/>
        </w:rPr>
        <w:t xml:space="preserve"> a) miesięczny abonament (usługi głosowe, SMS, MMS, bezprzewodowy transfer danych dostępu do Sieci Internet wraz ze szkoleniem z obsługi dostarczonej aplikacji dla administratorów Zamawiającego) wynosi: ………….zł brutto.</w:t>
      </w:r>
    </w:p>
    <w:p w14:paraId="2D1E4622" w14:textId="77777777" w:rsidR="002329F3" w:rsidRPr="005D0E12" w:rsidRDefault="002329F3" w:rsidP="002329F3">
      <w:pPr>
        <w:pStyle w:val="Tekstkomentarza"/>
        <w:rPr>
          <w:rFonts w:cstheme="minorHAnsi"/>
          <w:sz w:val="24"/>
          <w:szCs w:val="24"/>
        </w:rPr>
      </w:pPr>
      <w:r w:rsidRPr="005D0E12">
        <w:rPr>
          <w:rFonts w:cstheme="minorHAnsi"/>
          <w:sz w:val="24"/>
          <w:szCs w:val="24"/>
        </w:rPr>
        <w:t xml:space="preserve"> b) wynagrodzenie za dostawę sprzętu wraz z akcesoriami ……….…. zł brutto.</w:t>
      </w:r>
    </w:p>
    <w:p w14:paraId="7D755C4A" w14:textId="77777777" w:rsidR="002329F3" w:rsidRPr="005D0E12" w:rsidRDefault="002329F3" w:rsidP="00A16902">
      <w:pPr>
        <w:pStyle w:val="Akapitzlist"/>
        <w:numPr>
          <w:ilvl w:val="0"/>
          <w:numId w:val="35"/>
        </w:numPr>
        <w:spacing w:after="0" w:line="360" w:lineRule="auto"/>
        <w:contextualSpacing/>
        <w:rPr>
          <w:rFonts w:asciiTheme="minorHAnsi" w:eastAsia="Calibri" w:hAnsiTheme="minorHAnsi" w:cstheme="minorHAnsi"/>
          <w:b/>
        </w:rPr>
      </w:pPr>
      <w:r w:rsidRPr="005D0E12">
        <w:rPr>
          <w:rFonts w:asciiTheme="minorHAnsi" w:hAnsiTheme="minorHAnsi" w:cstheme="minorHAnsi"/>
        </w:rPr>
        <w:t>Płatność za realizację świadczenia usług będzie dokonywana w miesięcznych okresach rozliczeniowych i będzie sumą miesięcznej opłaty abonamentowej.</w:t>
      </w:r>
    </w:p>
    <w:p w14:paraId="1A629033" w14:textId="362554D4" w:rsidR="002329F3" w:rsidRPr="005D0E12" w:rsidRDefault="002329F3" w:rsidP="00A16902">
      <w:pPr>
        <w:pStyle w:val="Akapitzlist"/>
        <w:numPr>
          <w:ilvl w:val="0"/>
          <w:numId w:val="36"/>
        </w:numPr>
        <w:spacing w:before="0" w:beforeAutospacing="0" w:after="0" w:afterAutospacing="0" w:line="360" w:lineRule="auto"/>
        <w:contextualSpacing/>
        <w:jc w:val="both"/>
        <w:rPr>
          <w:rFonts w:asciiTheme="minorHAnsi" w:eastAsia="Calibri" w:hAnsiTheme="minorHAnsi" w:cstheme="minorHAnsi"/>
        </w:rPr>
      </w:pPr>
      <w:r w:rsidRPr="005D0E12">
        <w:rPr>
          <w:rFonts w:cstheme="minorHAnsi"/>
        </w:rPr>
        <w:lastRenderedPageBreak/>
        <w:t xml:space="preserve">Wykonawca dostarczy oddzielną fakturę za dostarczone Zamawiającemu telefony komórkowe wraz z akcesoriami po podpisaniu przez strony protokołu odbioru . </w:t>
      </w:r>
      <w:bookmarkStart w:id="0" w:name="_Hlk24896497"/>
      <w:r w:rsidRPr="005D0E12">
        <w:rPr>
          <w:rFonts w:asciiTheme="minorHAnsi" w:eastAsia="Calibri" w:hAnsiTheme="minorHAnsi" w:cstheme="minorHAnsi"/>
        </w:rPr>
        <w:t>Zamawiający zobowiązuje się do zapłaty faktur po potwierdzeniu wykonania przez Wykonawcę usług w terminie 21 dni od dnia wpływu prawidłowo wystawionej faktury t do Zamawiającego, przelewem bankowym na konto bankowe wskazane przez Wykonawcę, tj.: ……………..………</w:t>
      </w:r>
      <w:r>
        <w:rPr>
          <w:rFonts w:asciiTheme="minorHAnsi" w:eastAsia="Calibri" w:hAnsiTheme="minorHAnsi" w:cstheme="minorHAnsi"/>
        </w:rPr>
        <w:t>…………………………………………..</w:t>
      </w:r>
    </w:p>
    <w:p w14:paraId="5242BE2E" w14:textId="77777777" w:rsidR="002329F3" w:rsidRPr="005D0E12" w:rsidRDefault="002329F3" w:rsidP="00A16902">
      <w:pPr>
        <w:pStyle w:val="Default"/>
        <w:widowControl w:val="0"/>
        <w:numPr>
          <w:ilvl w:val="0"/>
          <w:numId w:val="36"/>
        </w:numPr>
        <w:spacing w:line="360" w:lineRule="auto"/>
        <w:jc w:val="both"/>
        <w:rPr>
          <w:rFonts w:asciiTheme="minorHAnsi" w:hAnsiTheme="minorHAnsi" w:cstheme="minorHAnsi"/>
          <w:color w:val="auto"/>
        </w:rPr>
      </w:pPr>
      <w:r w:rsidRPr="005D0E12">
        <w:rPr>
          <w:rFonts w:asciiTheme="minorHAnsi" w:hAnsiTheme="minorHAnsi" w:cstheme="minorHAnsi"/>
        </w:rPr>
        <w:t>Wykonawca oświadcza, że wskazany w na fakturze  rachunek bankowy jest rachunkiem rozliczeniowym służącym wyłącznie dla celów rozliczeń z tytułu prowadzonej przez niego działalności gospodarczej.</w:t>
      </w:r>
    </w:p>
    <w:p w14:paraId="6586D9C1" w14:textId="77777777" w:rsidR="002329F3" w:rsidRPr="005D0E12" w:rsidRDefault="002329F3" w:rsidP="00A16902">
      <w:pPr>
        <w:pStyle w:val="Akapitzlist"/>
        <w:numPr>
          <w:ilvl w:val="0"/>
          <w:numId w:val="36"/>
        </w:numPr>
        <w:spacing w:before="0" w:beforeAutospacing="0" w:after="0" w:afterAutospacing="0" w:line="360" w:lineRule="auto"/>
        <w:contextualSpacing/>
        <w:jc w:val="both"/>
        <w:rPr>
          <w:rFonts w:asciiTheme="minorHAnsi" w:eastAsia="Calibri" w:hAnsiTheme="minorHAnsi" w:cstheme="minorHAnsi"/>
        </w:rPr>
      </w:pPr>
      <w:r w:rsidRPr="005D0E12">
        <w:rPr>
          <w:rFonts w:asciiTheme="minorHAnsi" w:eastAsia="Calibri" w:hAnsiTheme="minorHAnsi" w:cstheme="minorHAnsi"/>
        </w:rPr>
        <w:t>Wykonawcy nie przysługuje żadne inne roszczenie o dodatkowe wynagrodzenie, nieprzewidziane w Umowie ani roszczenie o zwrot kosztów poniesionych w związku z wykonaniem Umowy.</w:t>
      </w:r>
    </w:p>
    <w:p w14:paraId="015CA24D" w14:textId="77777777" w:rsidR="002329F3" w:rsidRPr="005D0E12" w:rsidRDefault="002329F3" w:rsidP="00A16902">
      <w:pPr>
        <w:pStyle w:val="Akapitzlist"/>
        <w:numPr>
          <w:ilvl w:val="0"/>
          <w:numId w:val="36"/>
        </w:numPr>
        <w:autoSpaceDE w:val="0"/>
        <w:autoSpaceDN w:val="0"/>
        <w:adjustRightInd w:val="0"/>
        <w:spacing w:before="0" w:beforeAutospacing="0" w:after="0" w:afterAutospacing="0" w:line="360" w:lineRule="auto"/>
        <w:contextualSpacing/>
        <w:jc w:val="both"/>
        <w:rPr>
          <w:rFonts w:asciiTheme="minorHAnsi" w:eastAsia="Calibri" w:hAnsiTheme="minorHAnsi" w:cstheme="minorHAnsi"/>
        </w:rPr>
      </w:pPr>
      <w:r w:rsidRPr="005D0E12">
        <w:rPr>
          <w:rFonts w:asciiTheme="minorHAnsi" w:eastAsia="Calibri" w:hAnsiTheme="minorHAnsi" w:cstheme="minorHAnsi"/>
        </w:rPr>
        <w:t xml:space="preserve">Za datę dokonania płatności wynagrodzenia uważa się dzień obciążenia rachunku bankowego Zamawiającego. </w:t>
      </w:r>
      <w:bookmarkEnd w:id="0"/>
    </w:p>
    <w:p w14:paraId="59CB07A3" w14:textId="77777777" w:rsidR="002329F3" w:rsidRPr="005D0E12" w:rsidRDefault="002329F3" w:rsidP="00A16902">
      <w:pPr>
        <w:pStyle w:val="Akapitzlist"/>
        <w:numPr>
          <w:ilvl w:val="0"/>
          <w:numId w:val="36"/>
        </w:numPr>
        <w:autoSpaceDE w:val="0"/>
        <w:autoSpaceDN w:val="0"/>
        <w:adjustRightInd w:val="0"/>
        <w:spacing w:before="0" w:beforeAutospacing="0" w:after="0" w:afterAutospacing="0" w:line="360" w:lineRule="auto"/>
        <w:contextualSpacing/>
        <w:jc w:val="both"/>
        <w:rPr>
          <w:rFonts w:asciiTheme="minorHAnsi" w:eastAsia="Calibri" w:hAnsiTheme="minorHAnsi" w:cstheme="minorHAnsi"/>
        </w:rPr>
      </w:pPr>
      <w:r w:rsidRPr="005D0E12">
        <w:rPr>
          <w:rFonts w:asciiTheme="minorHAnsi" w:hAnsiTheme="minorHAnsi" w:cstheme="minorHAnsi"/>
        </w:rPr>
        <w:t>Poza ceną określoną w ust.1 Wykonawca nie będzie żądał od Zamawiającego zapłaty jakiejkolwiek należności w tym m.in. opłaty aktywacyjnej, opłat za inicjację połączeń.</w:t>
      </w:r>
    </w:p>
    <w:p w14:paraId="5CF0E3BD" w14:textId="77777777" w:rsidR="002329F3" w:rsidRPr="005D0E12" w:rsidRDefault="002329F3" w:rsidP="002329F3">
      <w:pPr>
        <w:autoSpaceDE w:val="0"/>
        <w:autoSpaceDN w:val="0"/>
        <w:adjustRightInd w:val="0"/>
        <w:spacing w:after="0" w:line="360" w:lineRule="auto"/>
        <w:jc w:val="center"/>
        <w:rPr>
          <w:rFonts w:cstheme="minorHAnsi"/>
          <w:b/>
          <w:sz w:val="24"/>
          <w:szCs w:val="24"/>
        </w:rPr>
      </w:pPr>
      <w:bookmarkStart w:id="1" w:name="_Hlk499660590"/>
    </w:p>
    <w:p w14:paraId="205DA1B4" w14:textId="77777777" w:rsidR="002329F3" w:rsidRPr="005D0E12" w:rsidRDefault="002329F3" w:rsidP="002329F3">
      <w:pPr>
        <w:autoSpaceDE w:val="0"/>
        <w:autoSpaceDN w:val="0"/>
        <w:adjustRightInd w:val="0"/>
        <w:spacing w:after="0" w:line="360" w:lineRule="auto"/>
        <w:jc w:val="center"/>
        <w:rPr>
          <w:rFonts w:cstheme="minorHAnsi"/>
          <w:b/>
          <w:sz w:val="24"/>
          <w:szCs w:val="24"/>
        </w:rPr>
      </w:pPr>
      <w:r w:rsidRPr="005D0E12">
        <w:rPr>
          <w:rFonts w:cstheme="minorHAnsi"/>
          <w:b/>
          <w:sz w:val="24"/>
          <w:szCs w:val="24"/>
        </w:rPr>
        <w:t>§ 3</w:t>
      </w:r>
      <w:bookmarkEnd w:id="1"/>
    </w:p>
    <w:p w14:paraId="43113A47" w14:textId="77777777" w:rsidR="002329F3" w:rsidRPr="005D0E12" w:rsidRDefault="002329F3" w:rsidP="00A16902">
      <w:pPr>
        <w:pStyle w:val="Akapitzlist"/>
        <w:numPr>
          <w:ilvl w:val="0"/>
          <w:numId w:val="28"/>
        </w:numPr>
        <w:spacing w:before="0" w:beforeAutospacing="0" w:after="0" w:afterAutospacing="0" w:line="360" w:lineRule="auto"/>
        <w:contextualSpacing/>
        <w:jc w:val="both"/>
        <w:rPr>
          <w:rFonts w:asciiTheme="minorHAnsi" w:eastAsia="Calibri" w:hAnsiTheme="minorHAnsi" w:cstheme="minorHAnsi"/>
        </w:rPr>
      </w:pPr>
      <w:r w:rsidRPr="005D0E12">
        <w:rPr>
          <w:rFonts w:asciiTheme="minorHAnsi" w:eastAsia="Calibri" w:hAnsiTheme="minorHAnsi" w:cstheme="minorHAnsi"/>
        </w:rPr>
        <w:t xml:space="preserve">W przypadku niewykonania lub nienależytego wykonania przez Wykonawcę któregokolwiek ze zobowiązań niepieniężnych określonych w umowie, będzie on zobowiązany do zapłaty na rzecz Zamawiającego kary umownej w wysokości 1% (słownie: jeden procent) łącznej kwoty wynagrodzenia określonego w § 2 ust. 1 za każdy przypadek naruszenia umowy z osobna. </w:t>
      </w:r>
    </w:p>
    <w:p w14:paraId="06F57F00" w14:textId="77777777" w:rsidR="002329F3" w:rsidRPr="005D0E12" w:rsidRDefault="002329F3" w:rsidP="00A16902">
      <w:pPr>
        <w:pStyle w:val="Akapitzlist"/>
        <w:numPr>
          <w:ilvl w:val="0"/>
          <w:numId w:val="28"/>
        </w:numPr>
        <w:spacing w:before="0" w:beforeAutospacing="0" w:after="0" w:afterAutospacing="0" w:line="360" w:lineRule="auto"/>
        <w:contextualSpacing/>
        <w:jc w:val="both"/>
        <w:rPr>
          <w:rFonts w:asciiTheme="minorHAnsi" w:eastAsia="Calibri" w:hAnsiTheme="minorHAnsi" w:cstheme="minorHAnsi"/>
        </w:rPr>
      </w:pPr>
      <w:r w:rsidRPr="005D0E12">
        <w:rPr>
          <w:rFonts w:asciiTheme="minorHAnsi" w:eastAsia="Calibri" w:hAnsiTheme="minorHAnsi" w:cstheme="minorHAnsi"/>
        </w:rPr>
        <w:t xml:space="preserve">W przypadku odstąpienia od Umowy lub wypowiedzenia umowy przez Zamawiającego z przyczyn leżących po stronie Wykonawcy Wykonawca jest obowiązany do zapłaty Zamawiającemu kary umownej w wysokości 20% łącznego wynagrodzenia brutto, o którym mowa w §2 ust.1 niniejszej Umowy </w:t>
      </w:r>
    </w:p>
    <w:p w14:paraId="1315E83D" w14:textId="77777777" w:rsidR="002329F3" w:rsidRPr="005D0E12" w:rsidRDefault="002329F3" w:rsidP="00A16902">
      <w:pPr>
        <w:widowControl w:val="0"/>
        <w:numPr>
          <w:ilvl w:val="0"/>
          <w:numId w:val="28"/>
        </w:numPr>
        <w:autoSpaceDE w:val="0"/>
        <w:autoSpaceDN w:val="0"/>
        <w:adjustRightInd w:val="0"/>
        <w:spacing w:after="120"/>
        <w:jc w:val="both"/>
        <w:rPr>
          <w:rFonts w:cstheme="minorHAnsi"/>
          <w:sz w:val="24"/>
          <w:szCs w:val="24"/>
        </w:rPr>
      </w:pPr>
      <w:r w:rsidRPr="005D0E12">
        <w:rPr>
          <w:rFonts w:cstheme="minorHAnsi"/>
          <w:sz w:val="24"/>
          <w:szCs w:val="24"/>
        </w:rPr>
        <w:t>Zamawiający ma prawo do żądania od Wykonawcy odszkodowania przenoszącego wysokość zastrzeżonej kary umownej na zasadach ogólnych w przypadku, gdy wielkość szkody przekracza wysokość zastrzeżonej kary umownej.</w:t>
      </w:r>
    </w:p>
    <w:p w14:paraId="4A7B1957" w14:textId="77777777" w:rsidR="002329F3" w:rsidRPr="005D0E12" w:rsidRDefault="002329F3" w:rsidP="00A16902">
      <w:pPr>
        <w:pStyle w:val="Akapitzlist"/>
        <w:numPr>
          <w:ilvl w:val="0"/>
          <w:numId w:val="28"/>
        </w:numPr>
        <w:spacing w:before="0" w:beforeAutospacing="0" w:after="0" w:afterAutospacing="0" w:line="360" w:lineRule="auto"/>
        <w:contextualSpacing/>
        <w:jc w:val="both"/>
        <w:rPr>
          <w:rFonts w:asciiTheme="minorHAnsi" w:eastAsia="Calibri" w:hAnsiTheme="minorHAnsi" w:cstheme="minorHAnsi"/>
        </w:rPr>
      </w:pPr>
      <w:r w:rsidRPr="005D0E12">
        <w:rPr>
          <w:rFonts w:asciiTheme="minorHAnsi" w:hAnsiTheme="minorHAnsi" w:cstheme="minorHAnsi"/>
        </w:rPr>
        <w:lastRenderedPageBreak/>
        <w:t xml:space="preserve">Wykonawca wyraża zgodę na potrącenie przez Zamawiającego kar umownych z wynagrodzenia przysługującego Wykonawcy, bez dodatkowego wezwania do zapłaty. a jeżeli potrącenie to nie będzie możliwe, Wykonawca zobowiązuje się zapłacić kary umowne w terminie 7 dni od dnia otrzymania wezwania do zapłaty przyjmującego formę noty księgowej. Zamawiający może w szczególności dokonać potrącenia naliczonych kar umownych z płatności faktury wystawionej przez Wykonawcę. </w:t>
      </w:r>
      <w:r w:rsidRPr="005D0E12">
        <w:rPr>
          <w:rFonts w:asciiTheme="minorHAnsi" w:eastAsia="Calibri" w:hAnsiTheme="minorHAnsi" w:cstheme="minorHAnsi"/>
        </w:rPr>
        <w:t xml:space="preserve">Kary umowne podlegają sumowaniu. </w:t>
      </w:r>
    </w:p>
    <w:p w14:paraId="6F880CBF" w14:textId="77777777" w:rsidR="002329F3" w:rsidRPr="005D0E12" w:rsidRDefault="002329F3" w:rsidP="00A16902">
      <w:pPr>
        <w:pStyle w:val="Akapitzlist"/>
        <w:numPr>
          <w:ilvl w:val="0"/>
          <w:numId w:val="28"/>
        </w:numPr>
        <w:spacing w:before="0" w:beforeAutospacing="0" w:after="0" w:afterAutospacing="0" w:line="360" w:lineRule="auto"/>
        <w:contextualSpacing/>
        <w:jc w:val="both"/>
        <w:rPr>
          <w:rFonts w:asciiTheme="minorHAnsi" w:eastAsia="Calibri" w:hAnsiTheme="minorHAnsi" w:cstheme="minorHAnsi"/>
        </w:rPr>
      </w:pPr>
      <w:r w:rsidRPr="005D0E12">
        <w:rPr>
          <w:rFonts w:asciiTheme="minorHAnsi" w:eastAsia="Calibri" w:hAnsiTheme="minorHAnsi" w:cstheme="minorHAnsi"/>
        </w:rPr>
        <w:t>W przypadku naliczenia przez Zamawiającego kar umownych, Wykonawca nie może pomniejszyć należnego mu wynagrodzenia na wystawionej fakturze o kwotę naliczonych kar umownych.</w:t>
      </w:r>
    </w:p>
    <w:p w14:paraId="515DFC0A" w14:textId="77777777" w:rsidR="002329F3" w:rsidRPr="005D0E12" w:rsidRDefault="002329F3" w:rsidP="00A16902">
      <w:pPr>
        <w:pStyle w:val="Akapitzlist"/>
        <w:numPr>
          <w:ilvl w:val="0"/>
          <w:numId w:val="28"/>
        </w:numPr>
        <w:spacing w:before="0" w:beforeAutospacing="0" w:after="0" w:afterAutospacing="0" w:line="360" w:lineRule="auto"/>
        <w:contextualSpacing/>
        <w:jc w:val="both"/>
        <w:rPr>
          <w:rFonts w:asciiTheme="minorHAnsi" w:eastAsia="Calibri" w:hAnsiTheme="minorHAnsi" w:cstheme="minorHAnsi"/>
          <w:bCs/>
        </w:rPr>
      </w:pPr>
      <w:r w:rsidRPr="005D0E12">
        <w:rPr>
          <w:rFonts w:asciiTheme="minorHAnsi" w:eastAsia="Calibri" w:hAnsiTheme="minorHAnsi" w:cstheme="minorHAnsi"/>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1D9AE0D4" w14:textId="77777777" w:rsidR="002329F3" w:rsidRPr="005D0E12" w:rsidRDefault="002329F3" w:rsidP="002329F3">
      <w:pPr>
        <w:spacing w:after="0" w:line="360" w:lineRule="auto"/>
        <w:ind w:left="284" w:hanging="284"/>
        <w:jc w:val="center"/>
        <w:rPr>
          <w:rFonts w:cstheme="minorHAnsi"/>
          <w:b/>
          <w:sz w:val="24"/>
          <w:szCs w:val="24"/>
        </w:rPr>
      </w:pPr>
    </w:p>
    <w:p w14:paraId="59AFECA5" w14:textId="77777777" w:rsidR="002329F3" w:rsidRPr="005D0E12" w:rsidRDefault="002329F3" w:rsidP="002329F3">
      <w:pPr>
        <w:spacing w:after="0" w:line="360" w:lineRule="auto"/>
        <w:ind w:left="284" w:hanging="284"/>
        <w:jc w:val="center"/>
        <w:rPr>
          <w:rFonts w:cstheme="minorHAnsi"/>
          <w:b/>
          <w:sz w:val="24"/>
          <w:szCs w:val="24"/>
        </w:rPr>
      </w:pPr>
      <w:r w:rsidRPr="005D0E12">
        <w:rPr>
          <w:rFonts w:cstheme="minorHAnsi"/>
          <w:b/>
          <w:sz w:val="24"/>
          <w:szCs w:val="24"/>
        </w:rPr>
        <w:t>§ 4</w:t>
      </w:r>
    </w:p>
    <w:p w14:paraId="4D1668A8" w14:textId="77777777" w:rsidR="002329F3" w:rsidRPr="005D0E12" w:rsidRDefault="002329F3" w:rsidP="00A16902">
      <w:pPr>
        <w:numPr>
          <w:ilvl w:val="0"/>
          <w:numId w:val="21"/>
        </w:numPr>
        <w:spacing w:after="0" w:line="360" w:lineRule="auto"/>
        <w:contextualSpacing/>
        <w:jc w:val="both"/>
        <w:rPr>
          <w:rFonts w:eastAsia="Calibri" w:cstheme="minorHAnsi"/>
          <w:sz w:val="24"/>
          <w:szCs w:val="24"/>
        </w:rPr>
      </w:pPr>
      <w:r w:rsidRPr="005D0E12">
        <w:rPr>
          <w:rFonts w:cstheme="minorHAnsi"/>
          <w:sz w:val="24"/>
          <w:szCs w:val="24"/>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W takim wypadku Wykonawca może żądać wynagrodzenia należnego z tytułu wykonania części umowy. </w:t>
      </w:r>
    </w:p>
    <w:p w14:paraId="6FB9D264" w14:textId="1B41EAF1" w:rsidR="002329F3" w:rsidRPr="005D0E12" w:rsidRDefault="002329F3" w:rsidP="00A16902">
      <w:pPr>
        <w:numPr>
          <w:ilvl w:val="0"/>
          <w:numId w:val="21"/>
        </w:numPr>
        <w:spacing w:after="0" w:line="360" w:lineRule="auto"/>
        <w:contextualSpacing/>
        <w:jc w:val="both"/>
        <w:rPr>
          <w:rFonts w:eastAsia="Calibri" w:cstheme="minorHAnsi"/>
          <w:sz w:val="24"/>
          <w:szCs w:val="24"/>
        </w:rPr>
      </w:pPr>
      <w:r w:rsidRPr="005D0E12">
        <w:rPr>
          <w:rFonts w:cstheme="minorHAnsi"/>
          <w:sz w:val="24"/>
          <w:szCs w:val="24"/>
        </w:rPr>
        <w:t xml:space="preserve"> Jeżeli zwłoka w dostarczeniu urządzeń przekroczy 30 dni Zamawiający ma prawo odstąpienia od umowy, w terminie miesiąca od zaistnienia tej okoliczności. </w:t>
      </w:r>
    </w:p>
    <w:p w14:paraId="46C92C9B" w14:textId="741CA9C7" w:rsidR="002329F3" w:rsidRPr="002329F3" w:rsidRDefault="002329F3" w:rsidP="00A16902">
      <w:pPr>
        <w:pStyle w:val="Akapitzlist"/>
        <w:numPr>
          <w:ilvl w:val="0"/>
          <w:numId w:val="21"/>
        </w:numPr>
        <w:tabs>
          <w:tab w:val="left" w:pos="142"/>
        </w:tabs>
        <w:spacing w:after="0" w:line="360" w:lineRule="auto"/>
        <w:contextualSpacing/>
        <w:rPr>
          <w:rFonts w:eastAsiaTheme="minorHAnsi" w:cstheme="minorHAnsi"/>
        </w:rPr>
      </w:pPr>
      <w:r w:rsidRPr="002329F3">
        <w:rPr>
          <w:rFonts w:cstheme="minorHAnsi"/>
        </w:rPr>
        <w:t xml:space="preserve"> Jeżeli Wykonawca nie rozpocznie świadczenia usług w terminie 30 dni od daty wskazanej w § 1 ust. 3 lub jeżeli nastąpi przerwa w świadczeniu usług będących przedmiotem umowy przekraczająca 30 dni, Zamawiający ma prawo odstąpienia od umowy w terminie 30 dni od daty zaistnienia tych okoliczności. </w:t>
      </w:r>
    </w:p>
    <w:p w14:paraId="2EC10DE7" w14:textId="77777777" w:rsidR="002329F3" w:rsidRDefault="002329F3" w:rsidP="002329F3">
      <w:pPr>
        <w:tabs>
          <w:tab w:val="left" w:pos="142"/>
        </w:tabs>
        <w:spacing w:after="0" w:line="360" w:lineRule="auto"/>
        <w:ind w:left="426"/>
        <w:contextualSpacing/>
        <w:jc w:val="center"/>
        <w:rPr>
          <w:rFonts w:eastAsia="Calibri" w:cstheme="minorHAnsi"/>
          <w:sz w:val="24"/>
          <w:szCs w:val="24"/>
        </w:rPr>
      </w:pPr>
    </w:p>
    <w:p w14:paraId="3F3F175B" w14:textId="77777777" w:rsidR="002329F3" w:rsidRDefault="002329F3" w:rsidP="002329F3">
      <w:pPr>
        <w:tabs>
          <w:tab w:val="left" w:pos="142"/>
        </w:tabs>
        <w:spacing w:after="0" w:line="360" w:lineRule="auto"/>
        <w:ind w:left="426"/>
        <w:contextualSpacing/>
        <w:jc w:val="center"/>
        <w:rPr>
          <w:rFonts w:eastAsia="Calibri" w:cstheme="minorHAnsi"/>
          <w:sz w:val="24"/>
          <w:szCs w:val="24"/>
        </w:rPr>
      </w:pPr>
    </w:p>
    <w:p w14:paraId="726FDFFD" w14:textId="77777777" w:rsidR="002329F3" w:rsidRDefault="002329F3" w:rsidP="002329F3">
      <w:pPr>
        <w:tabs>
          <w:tab w:val="left" w:pos="142"/>
        </w:tabs>
        <w:spacing w:after="0" w:line="360" w:lineRule="auto"/>
        <w:ind w:left="426"/>
        <w:contextualSpacing/>
        <w:jc w:val="center"/>
        <w:rPr>
          <w:rFonts w:eastAsia="Calibri" w:cstheme="minorHAnsi"/>
          <w:sz w:val="24"/>
          <w:szCs w:val="24"/>
        </w:rPr>
      </w:pPr>
    </w:p>
    <w:p w14:paraId="48F0D642" w14:textId="77777777" w:rsidR="002329F3" w:rsidRPr="005D0E12" w:rsidRDefault="002329F3" w:rsidP="002329F3">
      <w:pPr>
        <w:tabs>
          <w:tab w:val="left" w:pos="142"/>
        </w:tabs>
        <w:spacing w:after="0" w:line="360" w:lineRule="auto"/>
        <w:ind w:left="426"/>
        <w:contextualSpacing/>
        <w:jc w:val="center"/>
        <w:rPr>
          <w:rFonts w:eastAsia="Calibri" w:cstheme="minorHAnsi"/>
          <w:sz w:val="24"/>
          <w:szCs w:val="24"/>
        </w:rPr>
      </w:pPr>
      <w:r w:rsidRPr="005D0E12">
        <w:rPr>
          <w:rFonts w:eastAsia="Calibri" w:cstheme="minorHAnsi"/>
          <w:b/>
          <w:sz w:val="24"/>
          <w:szCs w:val="24"/>
        </w:rPr>
        <w:lastRenderedPageBreak/>
        <w:t xml:space="preserve">§ 5 </w:t>
      </w:r>
    </w:p>
    <w:p w14:paraId="5A588ACD" w14:textId="77777777" w:rsidR="002329F3" w:rsidRPr="005D0E12" w:rsidRDefault="002329F3" w:rsidP="00A16902">
      <w:pPr>
        <w:pStyle w:val="Akapitzlist"/>
        <w:numPr>
          <w:ilvl w:val="0"/>
          <w:numId w:val="37"/>
        </w:numPr>
        <w:spacing w:after="0" w:line="360" w:lineRule="auto"/>
        <w:contextualSpacing/>
        <w:jc w:val="both"/>
        <w:rPr>
          <w:rFonts w:asciiTheme="minorHAnsi" w:eastAsia="Calibri" w:hAnsiTheme="minorHAnsi" w:cstheme="minorHAnsi"/>
          <w:b/>
        </w:rPr>
      </w:pPr>
      <w:r w:rsidRPr="005D0E12">
        <w:rPr>
          <w:rFonts w:asciiTheme="minorHAnsi" w:hAnsiTheme="minorHAnsi" w:cstheme="minorHAnsi"/>
        </w:rPr>
        <w:t xml:space="preserve">Wykonawca na dostarczone telefony komórkowe udziela </w:t>
      </w:r>
      <w:r>
        <w:rPr>
          <w:rFonts w:asciiTheme="minorHAnsi" w:hAnsiTheme="minorHAnsi" w:cstheme="minorHAnsi"/>
        </w:rPr>
        <w:t>24</w:t>
      </w:r>
      <w:r w:rsidRPr="005D0E12">
        <w:rPr>
          <w:rFonts w:asciiTheme="minorHAnsi" w:hAnsiTheme="minorHAnsi" w:cstheme="minorHAnsi"/>
        </w:rPr>
        <w:t xml:space="preserve"> m-cy gwarancji. Do dostarczonego towaru objętego gwarancją Wykonawca załączy wszelkie niezbędne dokumenty gwarancyjne. </w:t>
      </w:r>
    </w:p>
    <w:p w14:paraId="11D1B8BC" w14:textId="77777777" w:rsidR="002329F3" w:rsidRPr="005D0E12" w:rsidRDefault="002329F3" w:rsidP="00A16902">
      <w:pPr>
        <w:pStyle w:val="Akapitzlist"/>
        <w:numPr>
          <w:ilvl w:val="0"/>
          <w:numId w:val="37"/>
        </w:numPr>
        <w:spacing w:after="0" w:line="360" w:lineRule="auto"/>
        <w:contextualSpacing/>
        <w:jc w:val="both"/>
        <w:rPr>
          <w:rFonts w:asciiTheme="minorHAnsi" w:eastAsia="Calibri" w:hAnsiTheme="minorHAnsi" w:cstheme="minorHAnsi"/>
          <w:b/>
        </w:rPr>
      </w:pPr>
      <w:r w:rsidRPr="005D0E12">
        <w:rPr>
          <w:rFonts w:asciiTheme="minorHAnsi" w:hAnsiTheme="minorHAnsi" w:cstheme="minorHAnsi"/>
        </w:rPr>
        <w:t xml:space="preserve">Bieg terminu gwarancji rozpoczyna się od dnia podpisania protokołu odbioru urządzeń przez Zamawiającego. </w:t>
      </w:r>
    </w:p>
    <w:p w14:paraId="35A8CB1B" w14:textId="77777777" w:rsidR="002329F3" w:rsidRPr="005D0E12" w:rsidRDefault="002329F3" w:rsidP="00A16902">
      <w:pPr>
        <w:pStyle w:val="Akapitzlist"/>
        <w:numPr>
          <w:ilvl w:val="0"/>
          <w:numId w:val="37"/>
        </w:numPr>
        <w:spacing w:after="0" w:line="360" w:lineRule="auto"/>
        <w:contextualSpacing/>
        <w:jc w:val="both"/>
        <w:rPr>
          <w:rFonts w:asciiTheme="minorHAnsi" w:eastAsia="Calibri" w:hAnsiTheme="minorHAnsi" w:cstheme="minorHAnsi"/>
          <w:b/>
        </w:rPr>
      </w:pPr>
      <w:r w:rsidRPr="005D0E12">
        <w:rPr>
          <w:rFonts w:asciiTheme="minorHAnsi" w:hAnsiTheme="minorHAnsi" w:cstheme="minorHAnsi"/>
        </w:rPr>
        <w:t xml:space="preserve">Gwarancja udzielana przez Wykonawcę jest niezależna od gwarancji producenta. </w:t>
      </w:r>
    </w:p>
    <w:p w14:paraId="2784973D" w14:textId="77777777" w:rsidR="002329F3" w:rsidRPr="005D0E12" w:rsidRDefault="002329F3" w:rsidP="00A16902">
      <w:pPr>
        <w:pStyle w:val="Akapitzlist"/>
        <w:numPr>
          <w:ilvl w:val="0"/>
          <w:numId w:val="37"/>
        </w:numPr>
        <w:spacing w:after="0" w:line="360" w:lineRule="auto"/>
        <w:contextualSpacing/>
        <w:jc w:val="both"/>
        <w:rPr>
          <w:rFonts w:asciiTheme="minorHAnsi" w:eastAsia="Calibri" w:hAnsiTheme="minorHAnsi" w:cstheme="minorHAnsi"/>
          <w:b/>
        </w:rPr>
      </w:pPr>
      <w:r w:rsidRPr="005D0E12">
        <w:rPr>
          <w:rFonts w:asciiTheme="minorHAnsi" w:hAnsiTheme="minorHAnsi" w:cstheme="minorHAnsi"/>
        </w:rPr>
        <w:t xml:space="preserve">W przypadku stwierdzenia przez Zamawiającego, że dostarczone urządzenie jest wadliwe, wykonawca dokona jego wymiany na urządzenie wolne od wad w terminie nie dłuższym niż 3 dni robocze od zgłoszenia wady Wykonawcy. </w:t>
      </w:r>
    </w:p>
    <w:p w14:paraId="24AABD21" w14:textId="77777777" w:rsidR="002329F3" w:rsidRPr="005D0E12" w:rsidRDefault="002329F3" w:rsidP="00A16902">
      <w:pPr>
        <w:pStyle w:val="Akapitzlist"/>
        <w:numPr>
          <w:ilvl w:val="0"/>
          <w:numId w:val="37"/>
        </w:numPr>
        <w:spacing w:after="0" w:line="360" w:lineRule="auto"/>
        <w:contextualSpacing/>
        <w:jc w:val="both"/>
        <w:rPr>
          <w:rFonts w:asciiTheme="minorHAnsi" w:hAnsiTheme="minorHAnsi" w:cstheme="minorHAnsi"/>
        </w:rPr>
      </w:pPr>
      <w:r w:rsidRPr="005D0E12">
        <w:rPr>
          <w:rFonts w:asciiTheme="minorHAnsi" w:hAnsiTheme="minorHAnsi" w:cstheme="minorHAnsi"/>
        </w:rPr>
        <w:t xml:space="preserve">Wszelkie uwagi i ewentualne reklamacje Zamawiający będzie przekazywał bezpośrednio Wykonawcy drogą elektroniczną. </w:t>
      </w:r>
    </w:p>
    <w:p w14:paraId="452656C8" w14:textId="77777777" w:rsidR="002329F3" w:rsidRPr="005D0E12" w:rsidRDefault="002329F3" w:rsidP="00A16902">
      <w:pPr>
        <w:pStyle w:val="Akapitzlist"/>
        <w:numPr>
          <w:ilvl w:val="0"/>
          <w:numId w:val="37"/>
        </w:numPr>
        <w:spacing w:after="0" w:line="360" w:lineRule="auto"/>
        <w:contextualSpacing/>
        <w:jc w:val="both"/>
        <w:rPr>
          <w:rFonts w:asciiTheme="minorHAnsi" w:eastAsia="Calibri" w:hAnsiTheme="minorHAnsi" w:cstheme="minorHAnsi"/>
          <w:b/>
        </w:rPr>
      </w:pPr>
      <w:r w:rsidRPr="005D0E12">
        <w:rPr>
          <w:rFonts w:asciiTheme="minorHAnsi" w:hAnsiTheme="minorHAnsi" w:cstheme="minorHAnsi"/>
        </w:rPr>
        <w:t xml:space="preserve"> W trakcie obowiązywania umowy, Wykonawca zapewnia bezpłatny transport uszkodzonego i naprawionego sprzętu do i z siedziby Zamawiającego. </w:t>
      </w:r>
    </w:p>
    <w:p w14:paraId="6ADC0E8B" w14:textId="77777777" w:rsidR="002329F3" w:rsidRPr="005D0E12" w:rsidRDefault="002329F3" w:rsidP="00A16902">
      <w:pPr>
        <w:pStyle w:val="Akapitzlist"/>
        <w:numPr>
          <w:ilvl w:val="0"/>
          <w:numId w:val="37"/>
        </w:numPr>
        <w:spacing w:after="0" w:line="360" w:lineRule="auto"/>
        <w:contextualSpacing/>
        <w:jc w:val="both"/>
        <w:rPr>
          <w:rFonts w:asciiTheme="minorHAnsi" w:eastAsia="Calibri" w:hAnsiTheme="minorHAnsi" w:cstheme="minorHAnsi"/>
          <w:b/>
        </w:rPr>
      </w:pPr>
      <w:r w:rsidRPr="005D0E12">
        <w:rPr>
          <w:rFonts w:asciiTheme="minorHAnsi" w:hAnsiTheme="minorHAnsi" w:cstheme="minorHAnsi"/>
        </w:rPr>
        <w:t xml:space="preserve">7. Zamawiający może dochodzić roszczeń z tytułu gwarancji także po upływie terminu gwarancji, jeżeli reklamował wadę przed upływem tego terminu. Zamawiający ma możliwość korzystania z uprawnień wynikających z rękojmi w okresie trwania gwarancji. </w:t>
      </w:r>
    </w:p>
    <w:p w14:paraId="1726ED2D" w14:textId="77777777" w:rsidR="002329F3" w:rsidRPr="005D0E12" w:rsidRDefault="002329F3" w:rsidP="00A16902">
      <w:pPr>
        <w:pStyle w:val="Akapitzlist"/>
        <w:numPr>
          <w:ilvl w:val="0"/>
          <w:numId w:val="37"/>
        </w:numPr>
        <w:spacing w:after="0" w:line="360" w:lineRule="auto"/>
        <w:contextualSpacing/>
        <w:jc w:val="both"/>
        <w:rPr>
          <w:rFonts w:asciiTheme="minorHAnsi" w:eastAsia="Calibri" w:hAnsiTheme="minorHAnsi" w:cstheme="minorHAnsi"/>
          <w:b/>
        </w:rPr>
      </w:pPr>
      <w:r w:rsidRPr="005D0E12">
        <w:rPr>
          <w:rFonts w:asciiTheme="minorHAnsi" w:hAnsiTheme="minorHAnsi" w:cstheme="minorHAnsi"/>
        </w:rPr>
        <w:t xml:space="preserve">8. Dla umożliwienia Zamawiającemu dokonywania zgłoszeń o awarii, Wykonawca przekaże dostępny całodobowo adres poczty elektronicznej. </w:t>
      </w:r>
    </w:p>
    <w:p w14:paraId="4B65826E" w14:textId="77777777" w:rsidR="002329F3" w:rsidRPr="005D0E12" w:rsidRDefault="002329F3" w:rsidP="00A16902">
      <w:pPr>
        <w:pStyle w:val="Akapitzlist"/>
        <w:numPr>
          <w:ilvl w:val="0"/>
          <w:numId w:val="37"/>
        </w:numPr>
        <w:spacing w:after="0" w:line="360" w:lineRule="auto"/>
        <w:contextualSpacing/>
        <w:jc w:val="both"/>
        <w:rPr>
          <w:rFonts w:asciiTheme="minorHAnsi" w:eastAsia="Calibri" w:hAnsiTheme="minorHAnsi" w:cstheme="minorHAnsi"/>
          <w:b/>
        </w:rPr>
      </w:pPr>
      <w:r w:rsidRPr="005D0E12">
        <w:rPr>
          <w:rFonts w:asciiTheme="minorHAnsi" w:hAnsiTheme="minorHAnsi" w:cstheme="minorHAnsi"/>
        </w:rPr>
        <w:t xml:space="preserve">9. Wykonawca zobowiązuje się do przyjmowania zgłoszeń serwisowych telefonicznie lub za pośrednictwem poczty elektronicznej, 24 godziny na dobę, 7 dni w tygodniu, oraz dokonania niezwłocznego (nie później niż w czasie 15 min) potwierdzenia otrzymanego zgłoszenia na adres poczty elektronicznej ……….@.............................. </w:t>
      </w:r>
    </w:p>
    <w:p w14:paraId="1049A0D0" w14:textId="77777777" w:rsidR="002329F3" w:rsidRPr="005D0E12" w:rsidRDefault="002329F3" w:rsidP="00A16902">
      <w:pPr>
        <w:pStyle w:val="Akapitzlist"/>
        <w:numPr>
          <w:ilvl w:val="0"/>
          <w:numId w:val="37"/>
        </w:numPr>
        <w:spacing w:after="0" w:line="360" w:lineRule="auto"/>
        <w:contextualSpacing/>
        <w:jc w:val="both"/>
        <w:rPr>
          <w:rFonts w:asciiTheme="minorHAnsi" w:eastAsia="Calibri" w:hAnsiTheme="minorHAnsi" w:cstheme="minorHAnsi"/>
          <w:b/>
        </w:rPr>
      </w:pPr>
      <w:r w:rsidRPr="005D0E12">
        <w:rPr>
          <w:rFonts w:asciiTheme="minorHAnsi" w:hAnsiTheme="minorHAnsi" w:cstheme="minorHAnsi"/>
        </w:rPr>
        <w:t xml:space="preserve">O każdej zmianie adresu poczty elektronicznej lub numerów telefonicznych Wykonawca zobowiązany jest powiadomić Zamawiającego w formie pisemnej. </w:t>
      </w:r>
    </w:p>
    <w:p w14:paraId="73AAFFC9" w14:textId="77777777" w:rsidR="002329F3" w:rsidRPr="005D0E12" w:rsidRDefault="002329F3" w:rsidP="00A16902">
      <w:pPr>
        <w:pStyle w:val="Akapitzlist"/>
        <w:numPr>
          <w:ilvl w:val="0"/>
          <w:numId w:val="37"/>
        </w:numPr>
        <w:spacing w:after="0" w:line="360" w:lineRule="auto"/>
        <w:contextualSpacing/>
        <w:jc w:val="both"/>
        <w:rPr>
          <w:rFonts w:asciiTheme="minorHAnsi" w:eastAsia="Calibri" w:hAnsiTheme="minorHAnsi" w:cstheme="minorHAnsi"/>
          <w:b/>
        </w:rPr>
      </w:pPr>
      <w:r w:rsidRPr="005D0E12">
        <w:rPr>
          <w:rFonts w:asciiTheme="minorHAnsi" w:hAnsiTheme="minorHAnsi" w:cstheme="minorHAnsi"/>
        </w:rPr>
        <w:t xml:space="preserve">Czas reakcji na zgłoszenie uszkodzonego sprzętu (odebranie do naprawy): 3 dni robocze. Maksymalny czas naprawy urządzenia - 14 dni kalendarzowych. Po upływie tego terminu Wykonawca wymieni uszkodzony sprzęt na fabrycznie nowy o parametrach nie gorszych niż zaoferowane przez wykonawcę w ofercie. </w:t>
      </w:r>
    </w:p>
    <w:p w14:paraId="0223B304" w14:textId="77777777" w:rsidR="002329F3" w:rsidRPr="005D0E12" w:rsidRDefault="002329F3" w:rsidP="00A16902">
      <w:pPr>
        <w:pStyle w:val="Akapitzlist"/>
        <w:numPr>
          <w:ilvl w:val="0"/>
          <w:numId w:val="37"/>
        </w:numPr>
        <w:spacing w:after="0" w:line="360" w:lineRule="auto"/>
        <w:contextualSpacing/>
        <w:jc w:val="both"/>
        <w:rPr>
          <w:rFonts w:asciiTheme="minorHAnsi" w:eastAsia="Calibri" w:hAnsiTheme="minorHAnsi" w:cstheme="minorHAnsi"/>
          <w:b/>
        </w:rPr>
      </w:pPr>
      <w:r w:rsidRPr="005D0E12">
        <w:rPr>
          <w:rFonts w:asciiTheme="minorHAnsi" w:hAnsiTheme="minorHAnsi" w:cstheme="minorHAnsi"/>
        </w:rPr>
        <w:lastRenderedPageBreak/>
        <w:t xml:space="preserve">Wykonawca gwarantuje, że dostarczony przedmiot umowy, nie jest obciążony wadami prawnymi. </w:t>
      </w:r>
    </w:p>
    <w:p w14:paraId="2E9750A2" w14:textId="77777777" w:rsidR="002329F3" w:rsidRPr="005D0E12" w:rsidRDefault="002329F3" w:rsidP="00A16902">
      <w:pPr>
        <w:pStyle w:val="Akapitzlist"/>
        <w:numPr>
          <w:ilvl w:val="0"/>
          <w:numId w:val="37"/>
        </w:numPr>
        <w:spacing w:after="0" w:line="360" w:lineRule="auto"/>
        <w:contextualSpacing/>
        <w:jc w:val="both"/>
        <w:rPr>
          <w:rFonts w:asciiTheme="minorHAnsi" w:eastAsia="Calibri" w:hAnsiTheme="minorHAnsi" w:cstheme="minorHAnsi"/>
          <w:b/>
        </w:rPr>
      </w:pPr>
      <w:r w:rsidRPr="005D0E12">
        <w:rPr>
          <w:rFonts w:asciiTheme="minorHAnsi" w:hAnsiTheme="minorHAnsi" w:cstheme="minorHAnsi"/>
        </w:rPr>
        <w:t xml:space="preserve"> W przypadku wystąpienia wad prawnych, Zamawiającemu przysługuje prawo do odstąpienia od umowy z konsekwencjami określonymi w § 10 ust.3 oraz żądania naprawienia poniesionej w związku z tym rzeczywistej straty. Zamawiający może odstąpić od umowy w terminie 30 dni od powzięcia wiadomości o okolicznościach o których mowa w ust.12</w:t>
      </w:r>
    </w:p>
    <w:p w14:paraId="7DFD28D2" w14:textId="77777777" w:rsidR="002329F3" w:rsidRPr="005D0E12" w:rsidRDefault="002329F3" w:rsidP="002329F3">
      <w:pPr>
        <w:spacing w:after="0" w:line="360" w:lineRule="auto"/>
        <w:ind w:left="284"/>
        <w:contextualSpacing/>
        <w:jc w:val="center"/>
        <w:rPr>
          <w:rFonts w:eastAsia="Calibri" w:cstheme="minorHAnsi"/>
          <w:b/>
          <w:sz w:val="24"/>
          <w:szCs w:val="24"/>
        </w:rPr>
      </w:pPr>
      <w:r w:rsidRPr="005D0E12">
        <w:rPr>
          <w:rFonts w:eastAsia="Calibri" w:cstheme="minorHAnsi"/>
          <w:b/>
          <w:sz w:val="24"/>
          <w:szCs w:val="24"/>
        </w:rPr>
        <w:t>§ 6</w:t>
      </w:r>
    </w:p>
    <w:p w14:paraId="74140C8D" w14:textId="77777777" w:rsidR="002329F3" w:rsidRPr="005D0E12" w:rsidRDefault="002329F3" w:rsidP="002329F3">
      <w:pPr>
        <w:spacing w:line="360" w:lineRule="auto"/>
        <w:ind w:left="284"/>
        <w:jc w:val="both"/>
        <w:rPr>
          <w:rFonts w:eastAsiaTheme="minorEastAsia" w:cstheme="minorHAnsi"/>
          <w:sz w:val="24"/>
          <w:szCs w:val="24"/>
          <w:lang w:eastAsia="pl-PL"/>
        </w:rPr>
      </w:pPr>
      <w:r w:rsidRPr="005D0E12">
        <w:rPr>
          <w:rFonts w:eastAsiaTheme="minorEastAsia" w:cstheme="minorHAnsi"/>
          <w:sz w:val="24"/>
          <w:szCs w:val="24"/>
          <w:lang w:eastAsia="pl-PL"/>
        </w:rPr>
        <w:t xml:space="preserve">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5D0E12">
        <w:rPr>
          <w:rFonts w:eastAsiaTheme="minorEastAsia" w:cstheme="minorHAnsi"/>
          <w:sz w:val="24"/>
          <w:szCs w:val="24"/>
          <w:lang w:eastAsia="pl-PL"/>
        </w:rPr>
        <w:br/>
        <w:t>z 04.05.2016 r., dalej RODO) dla których Administratorem Danych Osobowych jest Zamawiający. Zamawiający oświadcza, iż realizuje obowiązki Administratora danych osobowych określone w przepisach RODO w zakresie danych osobowych Wykonawcy, w sytuacji gdy jest on osoba fizyczną w tym prowadzącą działalność gospodarczą, a także danych kontaktowych osób które Wykonawca wskazał ze swojej strony do realizacji umowy.</w:t>
      </w:r>
    </w:p>
    <w:p w14:paraId="40327EA0" w14:textId="77777777" w:rsidR="002329F3" w:rsidRPr="005D0E12" w:rsidRDefault="002329F3" w:rsidP="002329F3">
      <w:pPr>
        <w:spacing w:after="0" w:line="360" w:lineRule="auto"/>
        <w:ind w:left="284"/>
        <w:contextualSpacing/>
        <w:jc w:val="center"/>
        <w:rPr>
          <w:rFonts w:eastAsia="Calibri" w:cstheme="minorHAnsi"/>
          <w:b/>
          <w:sz w:val="24"/>
          <w:szCs w:val="24"/>
        </w:rPr>
      </w:pPr>
    </w:p>
    <w:p w14:paraId="6C308E46" w14:textId="77777777" w:rsidR="002329F3" w:rsidRPr="005D0E12" w:rsidRDefault="002329F3" w:rsidP="002329F3">
      <w:pPr>
        <w:spacing w:after="0" w:line="360" w:lineRule="auto"/>
        <w:ind w:left="284"/>
        <w:contextualSpacing/>
        <w:jc w:val="center"/>
        <w:rPr>
          <w:rFonts w:eastAsia="Calibri" w:cstheme="minorHAnsi"/>
          <w:b/>
          <w:sz w:val="24"/>
          <w:szCs w:val="24"/>
        </w:rPr>
      </w:pPr>
      <w:r w:rsidRPr="005D0E12">
        <w:rPr>
          <w:rFonts w:eastAsia="Calibri" w:cstheme="minorHAnsi"/>
          <w:b/>
          <w:sz w:val="24"/>
          <w:szCs w:val="24"/>
        </w:rPr>
        <w:t>§ 7</w:t>
      </w:r>
    </w:p>
    <w:p w14:paraId="1DCEFE94" w14:textId="77777777" w:rsidR="002329F3" w:rsidRPr="005D0E12" w:rsidRDefault="002329F3" w:rsidP="00A16902">
      <w:pPr>
        <w:numPr>
          <w:ilvl w:val="0"/>
          <w:numId w:val="17"/>
        </w:numPr>
        <w:spacing w:after="0" w:line="360" w:lineRule="auto"/>
        <w:jc w:val="both"/>
        <w:rPr>
          <w:rFonts w:eastAsiaTheme="minorEastAsia" w:cstheme="minorHAnsi"/>
          <w:sz w:val="24"/>
          <w:szCs w:val="24"/>
          <w:lang w:eastAsia="pl-PL"/>
        </w:rPr>
      </w:pPr>
      <w:r w:rsidRPr="005D0E12">
        <w:rPr>
          <w:rFonts w:eastAsiaTheme="minorEastAsia" w:cstheme="minorHAnsi"/>
          <w:sz w:val="24"/>
          <w:szCs w:val="24"/>
          <w:lang w:eastAsia="pl-PL"/>
        </w:rPr>
        <w:t xml:space="preserve">Wykonawca oraz osoby uczestniczące w realizacji umowy zobowiązani są do zachowania w tajemnicy informacji stanowiących tajemnicę przedsiębiorstwa Zamawiającego, wykorzystywania ich wyłącznie w celu związanym z realizacją umowy. Ich udostępnienie osobom trzecim wymaga zgody Zamawiającego. </w:t>
      </w:r>
    </w:p>
    <w:p w14:paraId="29094404" w14:textId="77777777" w:rsidR="002329F3" w:rsidRPr="005D0E12" w:rsidRDefault="002329F3" w:rsidP="00A16902">
      <w:pPr>
        <w:numPr>
          <w:ilvl w:val="0"/>
          <w:numId w:val="17"/>
        </w:numPr>
        <w:spacing w:after="0" w:line="360" w:lineRule="auto"/>
        <w:jc w:val="both"/>
        <w:rPr>
          <w:rFonts w:eastAsiaTheme="minorEastAsia" w:cstheme="minorHAnsi"/>
          <w:sz w:val="24"/>
          <w:szCs w:val="24"/>
          <w:lang w:eastAsia="pl-PL"/>
        </w:rPr>
      </w:pPr>
      <w:r w:rsidRPr="005D0E12">
        <w:rPr>
          <w:rFonts w:eastAsiaTheme="minorEastAsia" w:cstheme="minorHAnsi"/>
          <w:sz w:val="24"/>
          <w:szCs w:val="24"/>
          <w:lang w:eastAsia="pl-PL"/>
        </w:rPr>
        <w:t>Strony uznają, że wszelkie informacje dotyczące działalności każdej z nich (w tym fakt zawarcia umowy i jej warunki), które nie są publicznie znane w sposób inny niż w wyniku naruszenia umowy, mają charakter poufny i stanowią tajemnicę przedsiębiorstwa.</w:t>
      </w:r>
    </w:p>
    <w:p w14:paraId="63831588" w14:textId="77777777" w:rsidR="002329F3" w:rsidRPr="005D0E12" w:rsidRDefault="002329F3" w:rsidP="00A16902">
      <w:pPr>
        <w:numPr>
          <w:ilvl w:val="0"/>
          <w:numId w:val="17"/>
        </w:numPr>
        <w:spacing w:after="0" w:line="360" w:lineRule="auto"/>
        <w:jc w:val="both"/>
        <w:rPr>
          <w:rFonts w:eastAsiaTheme="minorEastAsia" w:cstheme="minorHAnsi"/>
          <w:sz w:val="24"/>
          <w:szCs w:val="24"/>
          <w:lang w:eastAsia="pl-PL"/>
        </w:rPr>
      </w:pPr>
      <w:r w:rsidRPr="005D0E12">
        <w:rPr>
          <w:rFonts w:eastAsiaTheme="minorEastAsia" w:cstheme="minorHAnsi"/>
          <w:sz w:val="24"/>
          <w:szCs w:val="24"/>
          <w:lang w:eastAsia="pl-PL"/>
        </w:rPr>
        <w:lastRenderedPageBreak/>
        <w:t>Strony ustalają, że zachowują poufny charakter wszystkich uzyskanych przy realizacji danych i bez wcześniejszej pisemnej zgody kontrahenta nie będą ujawniać ani wykorzystywać do celów innych niż właściwe wykonanie umowy, żadnych informacji, które znajdą się w ich posiadaniu, a będą dotyczyły w szczególności: cen, stawek, sytuacji finansowej i wyniku ekonomicznego, odbiorców i firm z nimi współpracujących.</w:t>
      </w:r>
    </w:p>
    <w:p w14:paraId="36DDF892" w14:textId="77777777" w:rsidR="002329F3" w:rsidRPr="005D0E12" w:rsidRDefault="002329F3" w:rsidP="002329F3">
      <w:pPr>
        <w:spacing w:after="0" w:line="360" w:lineRule="auto"/>
        <w:ind w:left="284"/>
        <w:contextualSpacing/>
        <w:jc w:val="center"/>
        <w:rPr>
          <w:rFonts w:eastAsia="Calibri" w:cstheme="minorHAnsi"/>
          <w:b/>
          <w:sz w:val="24"/>
          <w:szCs w:val="24"/>
        </w:rPr>
      </w:pPr>
    </w:p>
    <w:p w14:paraId="7C95BDAC" w14:textId="77777777" w:rsidR="002329F3" w:rsidRPr="005D0E12" w:rsidRDefault="002329F3" w:rsidP="002329F3">
      <w:pPr>
        <w:spacing w:after="0" w:line="360" w:lineRule="auto"/>
        <w:ind w:left="284"/>
        <w:contextualSpacing/>
        <w:jc w:val="center"/>
        <w:rPr>
          <w:rFonts w:eastAsia="Calibri" w:cstheme="minorHAnsi"/>
          <w:b/>
          <w:sz w:val="24"/>
          <w:szCs w:val="24"/>
        </w:rPr>
      </w:pPr>
      <w:r w:rsidRPr="005D0E12">
        <w:rPr>
          <w:rFonts w:eastAsia="Calibri" w:cstheme="minorHAnsi"/>
          <w:b/>
          <w:sz w:val="24"/>
          <w:szCs w:val="24"/>
        </w:rPr>
        <w:t>§ 8</w:t>
      </w:r>
    </w:p>
    <w:p w14:paraId="179A5803" w14:textId="77777777" w:rsidR="002329F3" w:rsidRPr="005D0E12" w:rsidRDefault="002329F3" w:rsidP="00A16902">
      <w:pPr>
        <w:widowControl w:val="0"/>
        <w:numPr>
          <w:ilvl w:val="0"/>
          <w:numId w:val="18"/>
        </w:numPr>
        <w:autoSpaceDE w:val="0"/>
        <w:autoSpaceDN w:val="0"/>
        <w:adjustRightInd w:val="0"/>
        <w:spacing w:after="0" w:line="360" w:lineRule="auto"/>
        <w:ind w:left="426" w:hanging="426"/>
        <w:jc w:val="both"/>
        <w:rPr>
          <w:rFonts w:cstheme="minorHAnsi"/>
          <w:sz w:val="24"/>
          <w:szCs w:val="24"/>
        </w:rPr>
      </w:pPr>
      <w:r w:rsidRPr="005D0E12">
        <w:rPr>
          <w:rFonts w:cstheme="minorHAnsi"/>
          <w:sz w:val="24"/>
          <w:szCs w:val="24"/>
        </w:rPr>
        <w:t>Wykonawca określi osoby odpowiedzialne za realizację przedmiotu umowy.</w:t>
      </w:r>
    </w:p>
    <w:p w14:paraId="172F2D8E" w14:textId="77777777" w:rsidR="002329F3" w:rsidRPr="005D0E12" w:rsidRDefault="002329F3" w:rsidP="00A16902">
      <w:pPr>
        <w:widowControl w:val="0"/>
        <w:numPr>
          <w:ilvl w:val="0"/>
          <w:numId w:val="18"/>
        </w:numPr>
        <w:autoSpaceDE w:val="0"/>
        <w:autoSpaceDN w:val="0"/>
        <w:adjustRightInd w:val="0"/>
        <w:spacing w:after="0" w:line="360" w:lineRule="auto"/>
        <w:ind w:left="426" w:hanging="426"/>
        <w:jc w:val="both"/>
        <w:rPr>
          <w:rFonts w:cstheme="minorHAnsi"/>
          <w:sz w:val="24"/>
          <w:szCs w:val="24"/>
        </w:rPr>
      </w:pPr>
      <w:r w:rsidRPr="005D0E12">
        <w:rPr>
          <w:rFonts w:cstheme="minorHAnsi"/>
          <w:sz w:val="24"/>
          <w:szCs w:val="24"/>
        </w:rPr>
        <w:t xml:space="preserve">Osobami odpowiedzialnymi za prawidłową realizację niniejszej umowy są: </w:t>
      </w:r>
    </w:p>
    <w:p w14:paraId="07F3587C" w14:textId="77777777" w:rsidR="002329F3" w:rsidRPr="005D0E12" w:rsidRDefault="002329F3" w:rsidP="00A16902">
      <w:pPr>
        <w:widowControl w:val="0"/>
        <w:numPr>
          <w:ilvl w:val="0"/>
          <w:numId w:val="19"/>
        </w:numPr>
        <w:autoSpaceDE w:val="0"/>
        <w:autoSpaceDN w:val="0"/>
        <w:adjustRightInd w:val="0"/>
        <w:spacing w:after="0" w:line="360" w:lineRule="auto"/>
        <w:ind w:left="709" w:hanging="283"/>
        <w:jc w:val="both"/>
        <w:rPr>
          <w:rFonts w:cstheme="minorHAnsi"/>
          <w:sz w:val="24"/>
          <w:szCs w:val="24"/>
        </w:rPr>
      </w:pPr>
      <w:r w:rsidRPr="005D0E12">
        <w:rPr>
          <w:rFonts w:cstheme="minorHAnsi"/>
          <w:sz w:val="24"/>
          <w:szCs w:val="24"/>
        </w:rPr>
        <w:t>po stronie Zamawiającego: Anna Iwańska tel. 668-890-096</w:t>
      </w:r>
    </w:p>
    <w:p w14:paraId="1D9653DB" w14:textId="77777777" w:rsidR="002329F3" w:rsidRPr="005D0E12" w:rsidRDefault="002329F3" w:rsidP="00A16902">
      <w:pPr>
        <w:widowControl w:val="0"/>
        <w:numPr>
          <w:ilvl w:val="0"/>
          <w:numId w:val="19"/>
        </w:numPr>
        <w:autoSpaceDE w:val="0"/>
        <w:autoSpaceDN w:val="0"/>
        <w:adjustRightInd w:val="0"/>
        <w:spacing w:after="0" w:line="360" w:lineRule="auto"/>
        <w:ind w:left="709" w:hanging="283"/>
        <w:jc w:val="both"/>
        <w:rPr>
          <w:rFonts w:cstheme="minorHAnsi"/>
          <w:sz w:val="24"/>
          <w:szCs w:val="24"/>
        </w:rPr>
      </w:pPr>
      <w:r w:rsidRPr="005D0E12">
        <w:rPr>
          <w:rFonts w:cstheme="minorHAnsi"/>
          <w:sz w:val="24"/>
          <w:szCs w:val="24"/>
        </w:rPr>
        <w:t xml:space="preserve">po stronie Wykonawcy: </w:t>
      </w:r>
      <w:r>
        <w:rPr>
          <w:rFonts w:cstheme="minorHAnsi"/>
          <w:sz w:val="24"/>
          <w:szCs w:val="24"/>
        </w:rPr>
        <w:t>…………………………………………………….</w:t>
      </w:r>
    </w:p>
    <w:p w14:paraId="2B1BC4FD" w14:textId="77777777" w:rsidR="002329F3" w:rsidRPr="005D0E12" w:rsidRDefault="002329F3" w:rsidP="00A16902">
      <w:pPr>
        <w:widowControl w:val="0"/>
        <w:numPr>
          <w:ilvl w:val="0"/>
          <w:numId w:val="18"/>
        </w:numPr>
        <w:autoSpaceDE w:val="0"/>
        <w:autoSpaceDN w:val="0"/>
        <w:adjustRightInd w:val="0"/>
        <w:spacing w:after="0" w:line="360" w:lineRule="auto"/>
        <w:ind w:left="426" w:hanging="426"/>
        <w:jc w:val="both"/>
        <w:rPr>
          <w:rFonts w:cstheme="minorHAnsi"/>
          <w:color w:val="000000"/>
          <w:sz w:val="24"/>
          <w:szCs w:val="24"/>
        </w:rPr>
      </w:pPr>
      <w:r w:rsidRPr="005D0E12">
        <w:rPr>
          <w:rFonts w:cstheme="minorHAnsi"/>
          <w:color w:val="000000"/>
          <w:sz w:val="24"/>
          <w:szCs w:val="24"/>
        </w:rPr>
        <w:t xml:space="preserve">Zmiana osoby odpowiedzialnej za realizację umowy nie stanowi zmiany umowy i nie wymaga zawarcia aneksu. </w:t>
      </w:r>
    </w:p>
    <w:p w14:paraId="6360DBE0" w14:textId="77777777" w:rsidR="002329F3" w:rsidRPr="005D0E12" w:rsidRDefault="002329F3" w:rsidP="00A16902">
      <w:pPr>
        <w:widowControl w:val="0"/>
        <w:numPr>
          <w:ilvl w:val="0"/>
          <w:numId w:val="18"/>
        </w:numPr>
        <w:autoSpaceDE w:val="0"/>
        <w:autoSpaceDN w:val="0"/>
        <w:adjustRightInd w:val="0"/>
        <w:spacing w:after="0" w:line="360" w:lineRule="auto"/>
        <w:ind w:left="426" w:hanging="426"/>
        <w:jc w:val="both"/>
        <w:rPr>
          <w:rFonts w:cstheme="minorHAnsi"/>
          <w:color w:val="000000"/>
          <w:sz w:val="24"/>
          <w:szCs w:val="24"/>
        </w:rPr>
      </w:pPr>
      <w:r w:rsidRPr="005D0E12">
        <w:rPr>
          <w:rFonts w:cstheme="minorHAnsi"/>
          <w:color w:val="000000"/>
          <w:sz w:val="24"/>
          <w:szCs w:val="24"/>
        </w:rPr>
        <w:t xml:space="preserve">Wszelkie powiadomienia i informacje, które Strony są zobowiązane sobie przekazywać w związku </w:t>
      </w:r>
      <w:r w:rsidRPr="005D0E12">
        <w:rPr>
          <w:rFonts w:cstheme="minorHAnsi"/>
          <w:color w:val="000000"/>
          <w:sz w:val="24"/>
          <w:szCs w:val="24"/>
        </w:rPr>
        <w:br/>
        <w:t>z zawarciem umowy, wymagają formy pisemnej i Strony zobowiązują się do ich doręczania</w:t>
      </w:r>
      <w:r>
        <w:rPr>
          <w:rFonts w:cstheme="minorHAnsi"/>
          <w:color w:val="000000"/>
          <w:sz w:val="24"/>
          <w:szCs w:val="24"/>
        </w:rPr>
        <w:t> </w:t>
      </w:r>
      <w:r w:rsidRPr="005D0E12">
        <w:rPr>
          <w:rFonts w:cstheme="minorHAnsi"/>
          <w:color w:val="000000"/>
          <w:sz w:val="24"/>
          <w:szCs w:val="24"/>
        </w:rPr>
        <w:t>przez</w:t>
      </w:r>
      <w:r>
        <w:rPr>
          <w:rFonts w:cstheme="minorHAnsi"/>
          <w:color w:val="000000"/>
          <w:sz w:val="24"/>
          <w:szCs w:val="24"/>
        </w:rPr>
        <w:t> </w:t>
      </w:r>
      <w:r w:rsidRPr="005D0E12">
        <w:rPr>
          <w:rFonts w:cstheme="minorHAnsi"/>
          <w:color w:val="000000"/>
          <w:sz w:val="24"/>
          <w:szCs w:val="24"/>
        </w:rPr>
        <w:t xml:space="preserve">pocztę na adresy: </w:t>
      </w:r>
    </w:p>
    <w:p w14:paraId="15E00289" w14:textId="77777777" w:rsidR="002329F3" w:rsidRPr="005D0E12" w:rsidRDefault="002329F3" w:rsidP="00A16902">
      <w:pPr>
        <w:widowControl w:val="0"/>
        <w:numPr>
          <w:ilvl w:val="0"/>
          <w:numId w:val="20"/>
        </w:numPr>
        <w:autoSpaceDE w:val="0"/>
        <w:autoSpaceDN w:val="0"/>
        <w:adjustRightInd w:val="0"/>
        <w:spacing w:after="0" w:line="360" w:lineRule="auto"/>
        <w:ind w:left="709" w:hanging="283"/>
        <w:jc w:val="both"/>
        <w:rPr>
          <w:rFonts w:cstheme="minorHAnsi"/>
          <w:color w:val="000000"/>
          <w:sz w:val="24"/>
          <w:szCs w:val="24"/>
        </w:rPr>
      </w:pPr>
      <w:r w:rsidRPr="005D0E12">
        <w:rPr>
          <w:rFonts w:cstheme="minorHAnsi"/>
          <w:color w:val="000000"/>
          <w:sz w:val="24"/>
          <w:szCs w:val="24"/>
        </w:rPr>
        <w:t xml:space="preserve">w przypadku ww. korespondencji pochodzącej od Wykonawcy adresem właściwym dla doręczeń Zamawiającego jest adres: ul. Janusza Kurtyki 4, 02-676 Warszawa. </w:t>
      </w:r>
    </w:p>
    <w:p w14:paraId="4DCDF34C" w14:textId="77777777" w:rsidR="002329F3" w:rsidRPr="005D0E12" w:rsidRDefault="002329F3" w:rsidP="00A16902">
      <w:pPr>
        <w:widowControl w:val="0"/>
        <w:numPr>
          <w:ilvl w:val="0"/>
          <w:numId w:val="20"/>
        </w:numPr>
        <w:autoSpaceDE w:val="0"/>
        <w:autoSpaceDN w:val="0"/>
        <w:adjustRightInd w:val="0"/>
        <w:spacing w:after="0" w:line="360" w:lineRule="auto"/>
        <w:ind w:left="709" w:hanging="283"/>
        <w:jc w:val="both"/>
        <w:rPr>
          <w:rFonts w:cstheme="minorHAnsi"/>
          <w:color w:val="000000"/>
          <w:sz w:val="24"/>
          <w:szCs w:val="24"/>
        </w:rPr>
      </w:pPr>
      <w:r w:rsidRPr="005D0E12">
        <w:rPr>
          <w:rFonts w:cstheme="minorHAnsi"/>
          <w:color w:val="000000"/>
          <w:sz w:val="24"/>
          <w:szCs w:val="24"/>
        </w:rPr>
        <w:t>w przypadku ww. korespondencji pochodzącej od Zamawiającego adresem właściwym dla doręczeń Wykonawcy jest adres: ul. ……………….</w:t>
      </w:r>
    </w:p>
    <w:p w14:paraId="70FB86EB" w14:textId="77777777" w:rsidR="002329F3" w:rsidRPr="005D0E12" w:rsidRDefault="002329F3" w:rsidP="00A16902">
      <w:pPr>
        <w:widowControl w:val="0"/>
        <w:numPr>
          <w:ilvl w:val="0"/>
          <w:numId w:val="18"/>
        </w:numPr>
        <w:autoSpaceDE w:val="0"/>
        <w:autoSpaceDN w:val="0"/>
        <w:adjustRightInd w:val="0"/>
        <w:spacing w:after="0" w:line="360" w:lineRule="auto"/>
        <w:ind w:left="426" w:hanging="426"/>
        <w:jc w:val="both"/>
        <w:rPr>
          <w:rFonts w:cstheme="minorHAnsi"/>
          <w:sz w:val="24"/>
          <w:szCs w:val="24"/>
        </w:rPr>
      </w:pPr>
      <w:r w:rsidRPr="005D0E12">
        <w:rPr>
          <w:rFonts w:cstheme="minorHAnsi"/>
          <w:sz w:val="24"/>
          <w:szCs w:val="24"/>
        </w:rPr>
        <w:t xml:space="preserve">Strony zobowiązują się do wzajemnego powiadamiania o każdej zmianie adresu, o którym mowa w ust. 4. W razie zaniedbania tego obowiązku korespondencję wysłaną pod </w:t>
      </w:r>
      <w:r>
        <w:rPr>
          <w:rFonts w:cstheme="minorHAnsi"/>
          <w:sz w:val="24"/>
          <w:szCs w:val="24"/>
        </w:rPr>
        <w:t>dotychczasowy</w:t>
      </w:r>
      <w:r>
        <w:t> </w:t>
      </w:r>
      <w:r w:rsidRPr="005D0E12">
        <w:rPr>
          <w:rFonts w:cstheme="minorHAnsi"/>
          <w:sz w:val="24"/>
          <w:szCs w:val="24"/>
        </w:rPr>
        <w:t>adres</w:t>
      </w:r>
      <w:r>
        <w:rPr>
          <w:rFonts w:cstheme="minorHAnsi"/>
          <w:sz w:val="24"/>
          <w:szCs w:val="24"/>
        </w:rPr>
        <w:t> </w:t>
      </w:r>
      <w:r w:rsidRPr="005D0E12">
        <w:rPr>
          <w:rFonts w:cstheme="minorHAnsi"/>
          <w:sz w:val="24"/>
          <w:szCs w:val="24"/>
        </w:rPr>
        <w:t>uważa</w:t>
      </w:r>
      <w:r>
        <w:rPr>
          <w:rFonts w:cstheme="minorHAnsi"/>
          <w:sz w:val="24"/>
          <w:szCs w:val="24"/>
        </w:rPr>
        <w:t> </w:t>
      </w:r>
      <w:r w:rsidRPr="005D0E12">
        <w:rPr>
          <w:rFonts w:cstheme="minorHAnsi"/>
          <w:sz w:val="24"/>
          <w:szCs w:val="24"/>
        </w:rPr>
        <w:t>się za skutecznie doręczoną.</w:t>
      </w:r>
    </w:p>
    <w:p w14:paraId="7C73DD2E" w14:textId="77777777" w:rsidR="002329F3" w:rsidRPr="005D0E12" w:rsidRDefault="002329F3" w:rsidP="002329F3">
      <w:pPr>
        <w:widowControl w:val="0"/>
        <w:autoSpaceDE w:val="0"/>
        <w:autoSpaceDN w:val="0"/>
        <w:adjustRightInd w:val="0"/>
        <w:spacing w:after="0" w:line="360" w:lineRule="auto"/>
        <w:jc w:val="both"/>
        <w:rPr>
          <w:rFonts w:cstheme="minorHAnsi"/>
          <w:sz w:val="24"/>
          <w:szCs w:val="24"/>
        </w:rPr>
      </w:pPr>
    </w:p>
    <w:p w14:paraId="03F918A3" w14:textId="77777777" w:rsidR="002329F3" w:rsidRPr="005D0E12" w:rsidRDefault="002329F3" w:rsidP="002329F3">
      <w:pPr>
        <w:widowControl w:val="0"/>
        <w:autoSpaceDE w:val="0"/>
        <w:autoSpaceDN w:val="0"/>
        <w:adjustRightInd w:val="0"/>
        <w:spacing w:after="0" w:line="360" w:lineRule="auto"/>
        <w:jc w:val="center"/>
        <w:rPr>
          <w:rFonts w:cstheme="minorHAnsi"/>
          <w:b/>
          <w:bCs/>
          <w:sz w:val="24"/>
          <w:szCs w:val="24"/>
        </w:rPr>
      </w:pPr>
      <w:r w:rsidRPr="005D0E12">
        <w:rPr>
          <w:rFonts w:cstheme="minorHAnsi"/>
          <w:b/>
          <w:bCs/>
          <w:sz w:val="24"/>
          <w:szCs w:val="24"/>
        </w:rPr>
        <w:t>§ 9</w:t>
      </w:r>
    </w:p>
    <w:p w14:paraId="0632E07D" w14:textId="77777777" w:rsidR="002329F3" w:rsidRPr="005D0E12" w:rsidRDefault="002329F3" w:rsidP="00A16902">
      <w:pPr>
        <w:widowControl w:val="0"/>
        <w:numPr>
          <w:ilvl w:val="0"/>
          <w:numId w:val="6"/>
        </w:numPr>
        <w:autoSpaceDE w:val="0"/>
        <w:autoSpaceDN w:val="0"/>
        <w:adjustRightInd w:val="0"/>
        <w:spacing w:after="0" w:line="360" w:lineRule="auto"/>
        <w:jc w:val="both"/>
        <w:rPr>
          <w:rFonts w:cstheme="minorHAnsi"/>
          <w:sz w:val="24"/>
          <w:szCs w:val="24"/>
        </w:rPr>
      </w:pPr>
      <w:r w:rsidRPr="005D0E12">
        <w:rPr>
          <w:rFonts w:cstheme="minorHAnsi"/>
          <w:sz w:val="24"/>
          <w:szCs w:val="24"/>
        </w:rPr>
        <w:t>Do niniejszej umowy nie stosuje się przepisów ustawy z dnia 11 września 2019 roku Prawo zamówień publicznych na podstawie art. 2 ust.1 pkt. 1 tej ustawy.</w:t>
      </w:r>
    </w:p>
    <w:p w14:paraId="68DAC285" w14:textId="77777777" w:rsidR="002329F3" w:rsidRPr="005D0E12" w:rsidRDefault="002329F3" w:rsidP="00A16902">
      <w:pPr>
        <w:widowControl w:val="0"/>
        <w:numPr>
          <w:ilvl w:val="0"/>
          <w:numId w:val="6"/>
        </w:numPr>
        <w:autoSpaceDE w:val="0"/>
        <w:autoSpaceDN w:val="0"/>
        <w:adjustRightInd w:val="0"/>
        <w:spacing w:after="0" w:line="360" w:lineRule="auto"/>
        <w:jc w:val="both"/>
        <w:rPr>
          <w:rFonts w:cstheme="minorHAnsi"/>
          <w:sz w:val="24"/>
          <w:szCs w:val="24"/>
        </w:rPr>
      </w:pPr>
      <w:r w:rsidRPr="005D0E12">
        <w:rPr>
          <w:rFonts w:cstheme="minorHAnsi"/>
          <w:sz w:val="24"/>
          <w:szCs w:val="24"/>
        </w:rPr>
        <w:t xml:space="preserve">Wykonawca oświadcza, że znany jest mu fakt, iż treść niniejszej umowy, a w szczególności dane go identyfikujące oraz przedmiot umowy i wysokość wynagrodzenia, stanowią </w:t>
      </w:r>
      <w:r w:rsidRPr="005D0E12">
        <w:rPr>
          <w:rFonts w:cstheme="minorHAnsi"/>
          <w:sz w:val="24"/>
          <w:szCs w:val="24"/>
        </w:rPr>
        <w:lastRenderedPageBreak/>
        <w:t>informację publiczną w rozumieniu art. 1 ust. 1 ustawy z dnia 6 września 2001 r. o dostępie do informacji publicznej która podlega udostępnieniu w trybie przedmiotowej ustawy.</w:t>
      </w:r>
    </w:p>
    <w:p w14:paraId="2B65617A" w14:textId="77777777" w:rsidR="002329F3" w:rsidRPr="005D0E12" w:rsidRDefault="002329F3" w:rsidP="00A16902">
      <w:pPr>
        <w:widowControl w:val="0"/>
        <w:numPr>
          <w:ilvl w:val="0"/>
          <w:numId w:val="6"/>
        </w:numPr>
        <w:autoSpaceDE w:val="0"/>
        <w:autoSpaceDN w:val="0"/>
        <w:adjustRightInd w:val="0"/>
        <w:spacing w:after="0" w:line="360" w:lineRule="auto"/>
        <w:jc w:val="both"/>
        <w:rPr>
          <w:rFonts w:cstheme="minorHAnsi"/>
          <w:sz w:val="24"/>
          <w:szCs w:val="24"/>
        </w:rPr>
      </w:pPr>
      <w:r w:rsidRPr="005D0E12">
        <w:rPr>
          <w:rFonts w:cstheme="minorHAnsi"/>
          <w:sz w:val="24"/>
          <w:szCs w:val="24"/>
        </w:rPr>
        <w:t>Wszelkie zmiany umowy wymagają dla swej ważności formy pisemnej pod rygorem nieważności.</w:t>
      </w:r>
    </w:p>
    <w:p w14:paraId="6B595424" w14:textId="77777777" w:rsidR="002329F3" w:rsidRPr="005D0E12" w:rsidRDefault="002329F3" w:rsidP="00A16902">
      <w:pPr>
        <w:widowControl w:val="0"/>
        <w:numPr>
          <w:ilvl w:val="0"/>
          <w:numId w:val="6"/>
        </w:numPr>
        <w:autoSpaceDE w:val="0"/>
        <w:autoSpaceDN w:val="0"/>
        <w:adjustRightInd w:val="0"/>
        <w:spacing w:after="0" w:line="360" w:lineRule="auto"/>
        <w:jc w:val="both"/>
        <w:rPr>
          <w:rFonts w:cstheme="minorHAnsi"/>
          <w:sz w:val="24"/>
          <w:szCs w:val="24"/>
        </w:rPr>
      </w:pPr>
      <w:r w:rsidRPr="005D0E12">
        <w:rPr>
          <w:rFonts w:cstheme="minorHAnsi"/>
          <w:sz w:val="24"/>
          <w:szCs w:val="24"/>
        </w:rPr>
        <w:t xml:space="preserve">Umowa zostaje zawarta z dniem podpisania przez obie strony, </w:t>
      </w:r>
    </w:p>
    <w:p w14:paraId="1469BB37" w14:textId="27B3CFFE" w:rsidR="002329F3" w:rsidRPr="009C2DE5" w:rsidRDefault="002329F3" w:rsidP="00A16902">
      <w:pPr>
        <w:widowControl w:val="0"/>
        <w:numPr>
          <w:ilvl w:val="0"/>
          <w:numId w:val="6"/>
        </w:numPr>
        <w:autoSpaceDE w:val="0"/>
        <w:autoSpaceDN w:val="0"/>
        <w:adjustRightInd w:val="0"/>
        <w:spacing w:after="0" w:line="360" w:lineRule="auto"/>
        <w:jc w:val="both"/>
        <w:rPr>
          <w:rFonts w:cstheme="minorHAnsi"/>
          <w:sz w:val="24"/>
          <w:szCs w:val="24"/>
        </w:rPr>
      </w:pPr>
      <w:r w:rsidRPr="005D0E12">
        <w:rPr>
          <w:rFonts w:cstheme="minorHAnsi"/>
          <w:sz w:val="24"/>
          <w:szCs w:val="24"/>
        </w:rPr>
        <w:t>W sprawach nieuregulowanych niniejszą umową obowiązują odpowiednie przepisy prawa a w szczególności ustawy z dnia 23 kwietnia 1964 r. - Kodeks cywilny.</w:t>
      </w:r>
    </w:p>
    <w:p w14:paraId="373FF177" w14:textId="77777777" w:rsidR="002329F3" w:rsidRPr="005D0E12" w:rsidRDefault="002329F3" w:rsidP="00A16902">
      <w:pPr>
        <w:widowControl w:val="0"/>
        <w:numPr>
          <w:ilvl w:val="0"/>
          <w:numId w:val="6"/>
        </w:numPr>
        <w:autoSpaceDE w:val="0"/>
        <w:autoSpaceDN w:val="0"/>
        <w:adjustRightInd w:val="0"/>
        <w:spacing w:after="0" w:line="360" w:lineRule="auto"/>
        <w:jc w:val="both"/>
        <w:rPr>
          <w:rFonts w:cstheme="minorHAnsi"/>
          <w:sz w:val="24"/>
          <w:szCs w:val="24"/>
        </w:rPr>
      </w:pPr>
      <w:r w:rsidRPr="005D0E12">
        <w:rPr>
          <w:rFonts w:cstheme="minorHAnsi"/>
          <w:sz w:val="24"/>
          <w:szCs w:val="24"/>
        </w:rPr>
        <w:t>Wszelkie spory powstałe na tle zawarcia jak i wykonania umowy Strony zobowiązują się rozstrzygać w sposób polubowny. Ewentualne spory Strony poddają sądowi powszechnemu właściwemu ze względu na siedzibę Zamawiającego.</w:t>
      </w:r>
    </w:p>
    <w:p w14:paraId="2B1F3CD2" w14:textId="77777777" w:rsidR="002329F3" w:rsidRPr="005D0E12" w:rsidRDefault="002329F3" w:rsidP="00A16902">
      <w:pPr>
        <w:widowControl w:val="0"/>
        <w:numPr>
          <w:ilvl w:val="0"/>
          <w:numId w:val="6"/>
        </w:numPr>
        <w:suppressAutoHyphens/>
        <w:autoSpaceDE w:val="0"/>
        <w:autoSpaceDN w:val="0"/>
        <w:adjustRightInd w:val="0"/>
        <w:spacing w:after="0" w:line="320" w:lineRule="atLeast"/>
        <w:jc w:val="both"/>
        <w:rPr>
          <w:rFonts w:eastAsia="Arial Unicode MS" w:cstheme="minorHAnsi"/>
          <w:kern w:val="1"/>
          <w:sz w:val="24"/>
          <w:szCs w:val="24"/>
          <w:lang w:eastAsia="hi-IN" w:bidi="hi-IN"/>
        </w:rPr>
      </w:pPr>
      <w:r w:rsidRPr="005D0E12">
        <w:rPr>
          <w:rFonts w:eastAsia="Calibri" w:cstheme="minorHAnsi"/>
          <w:kern w:val="1"/>
          <w:sz w:val="24"/>
          <w:szCs w:val="24"/>
          <w:lang w:bidi="hi-IN"/>
        </w:rPr>
        <w:t>Klauza informująca o obowiązywaniu Procedury zgłoszeń wewnętrznych w Ośrodku Rozwoju Polskiej Edukacji za Granicą  stanowi załącznik nr 4 do umowy,</w:t>
      </w:r>
    </w:p>
    <w:p w14:paraId="686D0EEA" w14:textId="77777777" w:rsidR="002329F3" w:rsidRPr="005D0E12" w:rsidRDefault="002329F3" w:rsidP="002329F3">
      <w:pPr>
        <w:widowControl w:val="0"/>
        <w:autoSpaceDE w:val="0"/>
        <w:autoSpaceDN w:val="0"/>
        <w:adjustRightInd w:val="0"/>
        <w:spacing w:after="0" w:line="360" w:lineRule="auto"/>
        <w:ind w:left="360"/>
        <w:jc w:val="both"/>
        <w:rPr>
          <w:rFonts w:cstheme="minorHAnsi"/>
          <w:sz w:val="24"/>
          <w:szCs w:val="24"/>
        </w:rPr>
      </w:pPr>
    </w:p>
    <w:p w14:paraId="3AE223EA" w14:textId="77777777" w:rsidR="002329F3" w:rsidRPr="005D0E12" w:rsidRDefault="002329F3" w:rsidP="00A16902">
      <w:pPr>
        <w:widowControl w:val="0"/>
        <w:numPr>
          <w:ilvl w:val="0"/>
          <w:numId w:val="6"/>
        </w:numPr>
        <w:autoSpaceDE w:val="0"/>
        <w:autoSpaceDN w:val="0"/>
        <w:adjustRightInd w:val="0"/>
        <w:spacing w:after="0" w:line="360" w:lineRule="auto"/>
        <w:jc w:val="both"/>
        <w:rPr>
          <w:rFonts w:cstheme="minorHAnsi"/>
          <w:sz w:val="24"/>
          <w:szCs w:val="24"/>
        </w:rPr>
      </w:pPr>
      <w:r w:rsidRPr="005D0E12">
        <w:rPr>
          <w:rFonts w:cstheme="minorHAnsi"/>
          <w:sz w:val="24"/>
          <w:szCs w:val="24"/>
        </w:rPr>
        <w:t>Umowa zostanie sporządzona w trzech jednobrzmiących egzemplarzach, dwa dla Zamawiającego i jeden dla Wykonawcy.</w:t>
      </w:r>
    </w:p>
    <w:p w14:paraId="108899FC" w14:textId="77777777" w:rsidR="002329F3" w:rsidRPr="005D0E12" w:rsidRDefault="002329F3" w:rsidP="002329F3">
      <w:pPr>
        <w:widowControl w:val="0"/>
        <w:autoSpaceDE w:val="0"/>
        <w:autoSpaceDN w:val="0"/>
        <w:adjustRightInd w:val="0"/>
        <w:spacing w:after="0" w:line="360" w:lineRule="auto"/>
        <w:ind w:left="360"/>
        <w:jc w:val="both"/>
        <w:rPr>
          <w:rFonts w:cstheme="minorHAnsi"/>
          <w:sz w:val="24"/>
          <w:szCs w:val="24"/>
        </w:rPr>
      </w:pPr>
    </w:p>
    <w:p w14:paraId="63880115" w14:textId="77777777" w:rsidR="002329F3" w:rsidRPr="005D0E12" w:rsidRDefault="002329F3" w:rsidP="002329F3">
      <w:pPr>
        <w:widowControl w:val="0"/>
        <w:autoSpaceDE w:val="0"/>
        <w:autoSpaceDN w:val="0"/>
        <w:adjustRightInd w:val="0"/>
        <w:spacing w:after="0" w:line="360" w:lineRule="auto"/>
        <w:ind w:left="360"/>
        <w:jc w:val="both"/>
        <w:rPr>
          <w:rFonts w:cstheme="minorHAnsi"/>
          <w:sz w:val="24"/>
          <w:szCs w:val="24"/>
        </w:rPr>
      </w:pPr>
    </w:p>
    <w:p w14:paraId="739E66BB" w14:textId="77777777" w:rsidR="002329F3" w:rsidRPr="005D0E12" w:rsidRDefault="002329F3" w:rsidP="002329F3">
      <w:pPr>
        <w:spacing w:after="0" w:line="360" w:lineRule="auto"/>
        <w:jc w:val="both"/>
        <w:rPr>
          <w:rFonts w:cstheme="minorHAnsi"/>
          <w:b/>
          <w:bCs/>
          <w:sz w:val="24"/>
          <w:szCs w:val="24"/>
        </w:rPr>
      </w:pPr>
      <w:r w:rsidRPr="005D0E12">
        <w:rPr>
          <w:rFonts w:cstheme="minorHAnsi"/>
          <w:b/>
          <w:bCs/>
          <w:sz w:val="24"/>
          <w:szCs w:val="24"/>
        </w:rPr>
        <w:t>WYKONAWCA</w:t>
      </w:r>
      <w:r w:rsidRPr="005D0E12">
        <w:rPr>
          <w:rFonts w:cstheme="minorHAnsi"/>
          <w:b/>
          <w:bCs/>
          <w:sz w:val="24"/>
          <w:szCs w:val="24"/>
        </w:rPr>
        <w:tab/>
      </w:r>
      <w:r w:rsidRPr="005D0E12">
        <w:rPr>
          <w:rFonts w:cstheme="minorHAnsi"/>
          <w:b/>
          <w:bCs/>
          <w:sz w:val="24"/>
          <w:szCs w:val="24"/>
        </w:rPr>
        <w:tab/>
      </w:r>
      <w:r w:rsidRPr="005D0E12">
        <w:rPr>
          <w:rFonts w:cstheme="minorHAnsi"/>
          <w:b/>
          <w:bCs/>
          <w:sz w:val="24"/>
          <w:szCs w:val="24"/>
        </w:rPr>
        <w:tab/>
      </w:r>
      <w:r w:rsidRPr="005D0E12">
        <w:rPr>
          <w:rFonts w:cstheme="minorHAnsi"/>
          <w:b/>
          <w:bCs/>
          <w:sz w:val="24"/>
          <w:szCs w:val="24"/>
        </w:rPr>
        <w:tab/>
      </w:r>
      <w:r w:rsidRPr="005D0E12">
        <w:rPr>
          <w:rFonts w:cstheme="minorHAnsi"/>
          <w:b/>
          <w:bCs/>
          <w:sz w:val="24"/>
          <w:szCs w:val="24"/>
        </w:rPr>
        <w:tab/>
      </w:r>
      <w:r w:rsidRPr="005D0E12">
        <w:rPr>
          <w:rFonts w:cstheme="minorHAnsi"/>
          <w:b/>
          <w:bCs/>
          <w:sz w:val="24"/>
          <w:szCs w:val="24"/>
        </w:rPr>
        <w:tab/>
      </w:r>
      <w:r w:rsidRPr="005D0E12">
        <w:rPr>
          <w:rFonts w:cstheme="minorHAnsi"/>
          <w:b/>
          <w:bCs/>
          <w:sz w:val="24"/>
          <w:szCs w:val="24"/>
        </w:rPr>
        <w:tab/>
      </w:r>
      <w:r w:rsidRPr="005D0E12">
        <w:rPr>
          <w:rFonts w:cstheme="minorHAnsi"/>
          <w:b/>
          <w:bCs/>
          <w:sz w:val="24"/>
          <w:szCs w:val="24"/>
        </w:rPr>
        <w:tab/>
        <w:t>ZAMAWIAJĄCY</w:t>
      </w:r>
    </w:p>
    <w:p w14:paraId="1ED8078D" w14:textId="77777777" w:rsidR="002329F3" w:rsidRPr="005D0E12" w:rsidRDefault="002329F3" w:rsidP="002329F3">
      <w:pPr>
        <w:spacing w:after="0" w:line="320" w:lineRule="atLeast"/>
        <w:ind w:left="10" w:right="21" w:hanging="10"/>
        <w:jc w:val="right"/>
        <w:rPr>
          <w:rFonts w:cstheme="minorHAnsi"/>
          <w:b/>
          <w:sz w:val="24"/>
          <w:szCs w:val="24"/>
        </w:rPr>
      </w:pPr>
    </w:p>
    <w:p w14:paraId="60A66A30" w14:textId="77777777" w:rsidR="002329F3" w:rsidRPr="005D0E12" w:rsidRDefault="002329F3" w:rsidP="002329F3">
      <w:pPr>
        <w:spacing w:after="0" w:line="320" w:lineRule="atLeast"/>
        <w:ind w:left="10" w:right="21" w:hanging="10"/>
        <w:jc w:val="right"/>
        <w:rPr>
          <w:rFonts w:cstheme="minorHAnsi"/>
          <w:b/>
          <w:sz w:val="24"/>
          <w:szCs w:val="24"/>
        </w:rPr>
      </w:pPr>
    </w:p>
    <w:p w14:paraId="6B449597" w14:textId="77777777" w:rsidR="002329F3" w:rsidRPr="005D0E12" w:rsidRDefault="002329F3" w:rsidP="002329F3">
      <w:pPr>
        <w:spacing w:after="0" w:line="320" w:lineRule="atLeast"/>
        <w:ind w:left="10" w:right="21" w:hanging="10"/>
        <w:jc w:val="right"/>
        <w:rPr>
          <w:rFonts w:cstheme="minorHAnsi"/>
          <w:b/>
          <w:sz w:val="24"/>
          <w:szCs w:val="24"/>
        </w:rPr>
      </w:pPr>
    </w:p>
    <w:p w14:paraId="412BC01C" w14:textId="77777777" w:rsidR="002329F3" w:rsidRPr="005D0E12" w:rsidRDefault="002329F3" w:rsidP="002329F3">
      <w:pPr>
        <w:spacing w:after="0" w:line="320" w:lineRule="atLeast"/>
        <w:ind w:left="10" w:right="21" w:hanging="10"/>
        <w:jc w:val="right"/>
        <w:rPr>
          <w:rFonts w:cstheme="minorHAnsi"/>
          <w:b/>
          <w:sz w:val="24"/>
          <w:szCs w:val="24"/>
        </w:rPr>
      </w:pPr>
    </w:p>
    <w:p w14:paraId="4675CE8F" w14:textId="77777777" w:rsidR="002329F3" w:rsidRPr="005D0E12" w:rsidRDefault="002329F3" w:rsidP="002329F3">
      <w:pPr>
        <w:spacing w:after="0" w:line="320" w:lineRule="atLeast"/>
        <w:ind w:left="10" w:right="21" w:hanging="10"/>
        <w:jc w:val="right"/>
        <w:rPr>
          <w:rFonts w:cstheme="minorHAnsi"/>
          <w:b/>
          <w:sz w:val="24"/>
          <w:szCs w:val="24"/>
        </w:rPr>
      </w:pPr>
    </w:p>
    <w:p w14:paraId="30821C5E" w14:textId="77777777" w:rsidR="002329F3" w:rsidRPr="005D0E12" w:rsidRDefault="002329F3" w:rsidP="002329F3">
      <w:pPr>
        <w:spacing w:after="0" w:line="320" w:lineRule="atLeast"/>
        <w:ind w:left="10" w:right="21" w:hanging="10"/>
        <w:jc w:val="right"/>
        <w:rPr>
          <w:rFonts w:cstheme="minorHAnsi"/>
          <w:b/>
          <w:sz w:val="24"/>
          <w:szCs w:val="24"/>
        </w:rPr>
      </w:pPr>
    </w:p>
    <w:p w14:paraId="0A870284" w14:textId="77777777" w:rsidR="002329F3" w:rsidRPr="005D0E12" w:rsidRDefault="002329F3" w:rsidP="002329F3">
      <w:pPr>
        <w:spacing w:after="0" w:line="320" w:lineRule="atLeast"/>
        <w:ind w:left="10" w:right="21" w:hanging="10"/>
        <w:jc w:val="right"/>
        <w:rPr>
          <w:rFonts w:cstheme="minorHAnsi"/>
          <w:b/>
          <w:sz w:val="24"/>
          <w:szCs w:val="24"/>
        </w:rPr>
      </w:pPr>
    </w:p>
    <w:p w14:paraId="7878368D" w14:textId="77777777" w:rsidR="002329F3" w:rsidRPr="005D0E12" w:rsidRDefault="002329F3" w:rsidP="002329F3">
      <w:pPr>
        <w:spacing w:after="0" w:line="320" w:lineRule="atLeast"/>
        <w:ind w:left="10" w:right="21" w:hanging="10"/>
        <w:jc w:val="right"/>
        <w:rPr>
          <w:rFonts w:cstheme="minorHAnsi"/>
          <w:b/>
          <w:sz w:val="24"/>
          <w:szCs w:val="24"/>
        </w:rPr>
      </w:pPr>
    </w:p>
    <w:p w14:paraId="36D1ACB2" w14:textId="77777777" w:rsidR="002329F3" w:rsidRPr="005D0E12" w:rsidRDefault="002329F3" w:rsidP="002329F3">
      <w:pPr>
        <w:spacing w:after="0" w:line="320" w:lineRule="atLeast"/>
        <w:ind w:left="10" w:right="21" w:hanging="10"/>
        <w:jc w:val="right"/>
        <w:rPr>
          <w:rFonts w:cstheme="minorHAnsi"/>
          <w:b/>
          <w:sz w:val="24"/>
          <w:szCs w:val="24"/>
        </w:rPr>
      </w:pPr>
    </w:p>
    <w:p w14:paraId="24DAEAAE" w14:textId="77777777" w:rsidR="002329F3" w:rsidRPr="005D0E12" w:rsidRDefault="002329F3" w:rsidP="002329F3">
      <w:pPr>
        <w:spacing w:after="0" w:line="320" w:lineRule="atLeast"/>
        <w:ind w:left="10" w:right="21" w:hanging="10"/>
        <w:jc w:val="right"/>
        <w:rPr>
          <w:rFonts w:cstheme="minorHAnsi"/>
          <w:b/>
          <w:sz w:val="24"/>
          <w:szCs w:val="24"/>
        </w:rPr>
      </w:pPr>
    </w:p>
    <w:p w14:paraId="7D69C9A8" w14:textId="77777777" w:rsidR="002329F3" w:rsidRPr="005D0E12" w:rsidRDefault="002329F3" w:rsidP="002329F3">
      <w:pPr>
        <w:spacing w:after="0" w:line="320" w:lineRule="atLeast"/>
        <w:ind w:left="10" w:right="21" w:hanging="10"/>
        <w:jc w:val="right"/>
        <w:rPr>
          <w:rFonts w:cstheme="minorHAnsi"/>
          <w:b/>
          <w:sz w:val="24"/>
          <w:szCs w:val="24"/>
        </w:rPr>
      </w:pPr>
    </w:p>
    <w:p w14:paraId="5E6A37ED" w14:textId="77777777" w:rsidR="002329F3" w:rsidRPr="005D0E12" w:rsidRDefault="002329F3" w:rsidP="002329F3">
      <w:pPr>
        <w:spacing w:after="0" w:line="320" w:lineRule="atLeast"/>
        <w:ind w:left="10" w:right="21" w:hanging="10"/>
        <w:jc w:val="right"/>
        <w:rPr>
          <w:rFonts w:cstheme="minorHAnsi"/>
          <w:b/>
          <w:sz w:val="24"/>
          <w:szCs w:val="24"/>
        </w:rPr>
      </w:pPr>
    </w:p>
    <w:p w14:paraId="2BF06FB7" w14:textId="77777777" w:rsidR="002329F3" w:rsidRPr="005D0E12" w:rsidRDefault="002329F3" w:rsidP="002329F3">
      <w:pPr>
        <w:spacing w:after="0" w:line="320" w:lineRule="atLeast"/>
        <w:ind w:left="10" w:right="21" w:hanging="10"/>
        <w:jc w:val="right"/>
        <w:rPr>
          <w:rFonts w:cstheme="minorHAnsi"/>
          <w:b/>
          <w:sz w:val="24"/>
          <w:szCs w:val="24"/>
        </w:rPr>
      </w:pPr>
    </w:p>
    <w:p w14:paraId="41FA998B" w14:textId="77777777" w:rsidR="002329F3" w:rsidRPr="005D0E12" w:rsidRDefault="002329F3" w:rsidP="002329F3">
      <w:pPr>
        <w:spacing w:after="0" w:line="320" w:lineRule="atLeast"/>
        <w:ind w:left="10" w:right="21" w:hanging="10"/>
        <w:jc w:val="right"/>
        <w:rPr>
          <w:rFonts w:cstheme="minorHAnsi"/>
          <w:b/>
          <w:sz w:val="24"/>
          <w:szCs w:val="24"/>
        </w:rPr>
      </w:pPr>
    </w:p>
    <w:p w14:paraId="45E15013" w14:textId="77777777" w:rsidR="002329F3" w:rsidRPr="005D0E12" w:rsidRDefault="002329F3" w:rsidP="002329F3">
      <w:pPr>
        <w:spacing w:after="0" w:line="320" w:lineRule="atLeast"/>
        <w:ind w:left="10" w:right="21" w:hanging="10"/>
        <w:jc w:val="right"/>
        <w:rPr>
          <w:rFonts w:cstheme="minorHAnsi"/>
          <w:b/>
          <w:sz w:val="24"/>
          <w:szCs w:val="24"/>
        </w:rPr>
      </w:pPr>
    </w:p>
    <w:p w14:paraId="6FC9B5ED" w14:textId="77777777" w:rsidR="002329F3" w:rsidRPr="005D0E12" w:rsidRDefault="002329F3" w:rsidP="002329F3">
      <w:pPr>
        <w:spacing w:after="0" w:line="320" w:lineRule="atLeast"/>
        <w:ind w:left="10" w:right="21" w:hanging="10"/>
        <w:jc w:val="right"/>
        <w:rPr>
          <w:rFonts w:cstheme="minorHAnsi"/>
          <w:b/>
          <w:sz w:val="24"/>
          <w:szCs w:val="24"/>
        </w:rPr>
      </w:pPr>
    </w:p>
    <w:p w14:paraId="28553AD0" w14:textId="77777777" w:rsidR="002329F3" w:rsidRPr="005D0E12" w:rsidRDefault="002329F3" w:rsidP="002329F3">
      <w:pPr>
        <w:spacing w:after="0" w:line="320" w:lineRule="atLeast"/>
        <w:ind w:left="10" w:right="21" w:hanging="10"/>
        <w:jc w:val="right"/>
        <w:rPr>
          <w:rFonts w:cstheme="minorHAnsi"/>
          <w:b/>
          <w:sz w:val="24"/>
          <w:szCs w:val="24"/>
        </w:rPr>
      </w:pPr>
    </w:p>
    <w:p w14:paraId="68BDFED3" w14:textId="77777777" w:rsidR="002329F3" w:rsidRPr="005D0E12" w:rsidRDefault="002329F3" w:rsidP="002329F3">
      <w:pPr>
        <w:spacing w:after="0" w:line="320" w:lineRule="atLeast"/>
        <w:ind w:left="10" w:right="21" w:hanging="10"/>
        <w:jc w:val="right"/>
        <w:rPr>
          <w:rFonts w:cstheme="minorHAnsi"/>
          <w:b/>
          <w:sz w:val="24"/>
          <w:szCs w:val="24"/>
        </w:rPr>
      </w:pPr>
    </w:p>
    <w:p w14:paraId="5BE5C682" w14:textId="77777777" w:rsidR="002329F3" w:rsidRPr="005D0E12" w:rsidRDefault="002329F3" w:rsidP="002329F3">
      <w:pPr>
        <w:spacing w:after="0" w:line="320" w:lineRule="atLeast"/>
        <w:ind w:left="10" w:right="21" w:hanging="10"/>
        <w:jc w:val="right"/>
        <w:rPr>
          <w:rFonts w:cstheme="minorHAnsi"/>
          <w:b/>
          <w:sz w:val="24"/>
          <w:szCs w:val="24"/>
        </w:rPr>
      </w:pPr>
      <w:r>
        <w:rPr>
          <w:rFonts w:cstheme="minorHAnsi"/>
          <w:b/>
          <w:sz w:val="24"/>
          <w:szCs w:val="24"/>
        </w:rPr>
        <w:lastRenderedPageBreak/>
        <w:t xml:space="preserve"> </w:t>
      </w:r>
    </w:p>
    <w:p w14:paraId="18FD4B9C" w14:textId="475CE218" w:rsidR="002329F3" w:rsidRPr="005D0E12" w:rsidRDefault="002329F3" w:rsidP="002329F3">
      <w:pPr>
        <w:spacing w:after="0" w:line="320" w:lineRule="atLeast"/>
        <w:ind w:right="21"/>
        <w:rPr>
          <w:rFonts w:cstheme="minorHAnsi"/>
          <w:sz w:val="24"/>
          <w:szCs w:val="24"/>
        </w:rPr>
      </w:pPr>
      <w:r>
        <w:rPr>
          <w:rFonts w:cstheme="minorHAnsi"/>
          <w:b/>
          <w:sz w:val="24"/>
          <w:szCs w:val="24"/>
        </w:rPr>
        <w:t xml:space="preserve">                                    </w:t>
      </w:r>
      <w:r w:rsidRPr="005D0E12">
        <w:rPr>
          <w:rFonts w:cstheme="minorHAnsi"/>
          <w:b/>
          <w:sz w:val="24"/>
          <w:szCs w:val="24"/>
        </w:rPr>
        <w:t xml:space="preserve">Załącznik  do umowy nr …./2025/ORPEG. z dnia ……. 2025 r. </w:t>
      </w:r>
    </w:p>
    <w:p w14:paraId="484A661B" w14:textId="77777777" w:rsidR="002329F3" w:rsidRPr="005D0E12" w:rsidRDefault="002329F3" w:rsidP="002329F3">
      <w:pPr>
        <w:spacing w:after="0" w:line="320" w:lineRule="atLeast"/>
        <w:jc w:val="right"/>
        <w:rPr>
          <w:rFonts w:cstheme="minorHAnsi"/>
          <w:sz w:val="24"/>
          <w:szCs w:val="24"/>
        </w:rPr>
      </w:pPr>
    </w:p>
    <w:p w14:paraId="3A838A0C" w14:textId="05A3ACB7" w:rsidR="002329F3" w:rsidRPr="005D0E12" w:rsidRDefault="002329F3" w:rsidP="002329F3">
      <w:pPr>
        <w:spacing w:after="0" w:line="320" w:lineRule="atLeast"/>
        <w:rPr>
          <w:rFonts w:cstheme="minorHAnsi"/>
          <w:sz w:val="24"/>
          <w:szCs w:val="24"/>
        </w:rPr>
      </w:pPr>
    </w:p>
    <w:p w14:paraId="6353CEA4" w14:textId="77777777" w:rsidR="002329F3" w:rsidRPr="00352469" w:rsidRDefault="002329F3" w:rsidP="00114A48">
      <w:pPr>
        <w:spacing w:after="0" w:line="360" w:lineRule="auto"/>
        <w:ind w:left="-5" w:hanging="10"/>
        <w:jc w:val="center"/>
        <w:rPr>
          <w:rFonts w:cstheme="minorHAnsi"/>
          <w:sz w:val="24"/>
          <w:szCs w:val="24"/>
        </w:rPr>
      </w:pPr>
      <w:r w:rsidRPr="00352469">
        <w:rPr>
          <w:rFonts w:cstheme="minorHAnsi"/>
          <w:b/>
          <w:sz w:val="24"/>
          <w:szCs w:val="24"/>
        </w:rPr>
        <w:t>Informacja o obowiązywaniu Procedury zgłoszeń wewnętrznych w Ośrodku Rozwoju Polskiej Edukacji za Granicą („Ośrodek”)</w:t>
      </w:r>
    </w:p>
    <w:p w14:paraId="212B5314" w14:textId="77777777" w:rsidR="002329F3" w:rsidRPr="00352469" w:rsidRDefault="002329F3" w:rsidP="00114A48">
      <w:pPr>
        <w:spacing w:after="0" w:line="360" w:lineRule="auto"/>
        <w:rPr>
          <w:rFonts w:cstheme="minorHAnsi"/>
          <w:sz w:val="24"/>
          <w:szCs w:val="24"/>
        </w:rPr>
      </w:pPr>
      <w:r w:rsidRPr="00352469">
        <w:rPr>
          <w:rFonts w:cstheme="minorHAnsi"/>
          <w:sz w:val="24"/>
          <w:szCs w:val="24"/>
        </w:rPr>
        <w:t xml:space="preserve"> </w:t>
      </w:r>
    </w:p>
    <w:p w14:paraId="161EF684" w14:textId="77777777" w:rsidR="002329F3" w:rsidRPr="00352469" w:rsidRDefault="002329F3" w:rsidP="00114A48">
      <w:pPr>
        <w:spacing w:after="0" w:line="360" w:lineRule="auto"/>
        <w:ind w:left="-15" w:right="11"/>
        <w:rPr>
          <w:rFonts w:cstheme="minorHAnsi"/>
          <w:sz w:val="24"/>
          <w:szCs w:val="24"/>
        </w:rPr>
      </w:pPr>
      <w:r w:rsidRPr="00352469">
        <w:rPr>
          <w:rFonts w:cstheme="minorHAnsi"/>
          <w:sz w:val="24"/>
          <w:szCs w:val="24"/>
        </w:rPr>
        <w:t xml:space="preserve">Informujemy, że na podstawie art. 24 ust. 1 ustawy z dnia 14 czerwca 2024 r. o ochronie sygnalistów (Dz. U. z 2024 r. poz. 928) dalej „ustawa’’, w Ośrodku  obowiązuje Procedura zgłoszeń wewnętrznych wprowadzona zarządzeniem nr141/2024 Dyrektora Ośrodka Rozwoju Polskiej Edukacji za Granicą z  25  września 2024 r. w sprawie wprowadzenia Procedury zgłoszeń wewnętrznych w Ośrodku  Rozwoju Polskiej Edukacji za Granicą zwana  dalej „Procedurą” W wypełnieniu obowiązku  z  art.  24 ust. 6 ustawy  informujemy , że w  związku z przyjęta Procedurą, mają Państwo prawo zgłoszenia naruszenia prawa polegającego  na działaniu lub zaniechaniu niezgodnym z prawem lub mającym na celu obejście prawa, we wszystkich dziedzinach wskazanych w art. 3 ust. 1 ustawy: </w:t>
      </w:r>
    </w:p>
    <w:p w14:paraId="3CE3EE09" w14:textId="77777777" w:rsidR="002329F3" w:rsidRPr="00352469" w:rsidRDefault="002329F3" w:rsidP="00114A48">
      <w:pPr>
        <w:spacing w:after="0" w:line="360" w:lineRule="auto"/>
        <w:ind w:left="-15" w:right="11"/>
        <w:rPr>
          <w:rFonts w:cstheme="minorHAnsi"/>
          <w:sz w:val="24"/>
          <w:szCs w:val="24"/>
        </w:rPr>
      </w:pPr>
      <w:r w:rsidRPr="00352469">
        <w:rPr>
          <w:rFonts w:cstheme="minorHAnsi"/>
          <w:sz w:val="24"/>
          <w:szCs w:val="24"/>
        </w:rPr>
        <w:t xml:space="preserve">Zgłoszeń można dokonywać za pomocą następujących środków komunikacji:  </w:t>
      </w:r>
    </w:p>
    <w:p w14:paraId="0F2F9F12" w14:textId="77777777" w:rsidR="002329F3" w:rsidRPr="00352469" w:rsidRDefault="002329F3" w:rsidP="00A16902">
      <w:pPr>
        <w:numPr>
          <w:ilvl w:val="0"/>
          <w:numId w:val="33"/>
        </w:numPr>
        <w:suppressAutoHyphens/>
        <w:autoSpaceDN w:val="0"/>
        <w:spacing w:after="0" w:line="360" w:lineRule="auto"/>
        <w:ind w:left="535" w:right="13"/>
        <w:jc w:val="both"/>
        <w:textAlignment w:val="baseline"/>
        <w:rPr>
          <w:rFonts w:cstheme="minorHAnsi"/>
          <w:sz w:val="24"/>
          <w:szCs w:val="24"/>
        </w:rPr>
      </w:pPr>
      <w:r w:rsidRPr="00352469">
        <w:rPr>
          <w:rFonts w:cstheme="minorHAnsi"/>
          <w:sz w:val="24"/>
          <w:szCs w:val="24"/>
        </w:rPr>
        <w:t xml:space="preserve">w postaci elektronicznej na adres e-mail: naruszenia @orpeg.pl; </w:t>
      </w:r>
    </w:p>
    <w:p w14:paraId="30F63A2D" w14:textId="657EBE24" w:rsidR="002329F3" w:rsidRPr="00352469" w:rsidRDefault="002329F3" w:rsidP="00A16902">
      <w:pPr>
        <w:numPr>
          <w:ilvl w:val="0"/>
          <w:numId w:val="33"/>
        </w:numPr>
        <w:suppressAutoHyphens/>
        <w:autoSpaceDN w:val="0"/>
        <w:spacing w:after="0" w:line="360" w:lineRule="auto"/>
        <w:ind w:left="535" w:right="13"/>
        <w:jc w:val="both"/>
        <w:textAlignment w:val="baseline"/>
        <w:rPr>
          <w:rFonts w:cstheme="minorHAnsi"/>
          <w:sz w:val="24"/>
          <w:szCs w:val="24"/>
        </w:rPr>
      </w:pPr>
      <w:r w:rsidRPr="00352469">
        <w:rPr>
          <w:rFonts w:cstheme="minorHAnsi"/>
          <w:sz w:val="24"/>
          <w:szCs w:val="24"/>
        </w:rPr>
        <w:t>w postaci pisemnej na adres korespondencyjny Ośrodka: Dyrektor Ośrodka Rozwoju Polskiej Edukacji za Granicą, 02-67</w:t>
      </w:r>
      <w:r w:rsidR="00310B7B">
        <w:rPr>
          <w:rFonts w:cstheme="minorHAnsi"/>
          <w:sz w:val="24"/>
          <w:szCs w:val="24"/>
        </w:rPr>
        <w:t>6</w:t>
      </w:r>
      <w:r w:rsidRPr="00352469">
        <w:rPr>
          <w:rFonts w:cstheme="minorHAnsi"/>
          <w:sz w:val="24"/>
          <w:szCs w:val="24"/>
        </w:rPr>
        <w:t xml:space="preserve"> Warszawa ul. </w:t>
      </w:r>
      <w:r w:rsidR="00E96BAD">
        <w:rPr>
          <w:rFonts w:cstheme="minorHAnsi"/>
          <w:sz w:val="24"/>
          <w:szCs w:val="24"/>
        </w:rPr>
        <w:t>Janusza Ku</w:t>
      </w:r>
      <w:r w:rsidR="00ED0518">
        <w:rPr>
          <w:rFonts w:cstheme="minorHAnsi"/>
          <w:sz w:val="24"/>
          <w:szCs w:val="24"/>
        </w:rPr>
        <w:t>rtyki 4</w:t>
      </w:r>
      <w:r w:rsidRPr="00352469">
        <w:rPr>
          <w:rFonts w:cstheme="minorHAnsi"/>
          <w:sz w:val="24"/>
          <w:szCs w:val="24"/>
        </w:rPr>
        <w:t xml:space="preserve"> z dopiskiem: nie otwierać – zgłoszenie sygnalisty;  </w:t>
      </w:r>
    </w:p>
    <w:p w14:paraId="71229282" w14:textId="77777777" w:rsidR="002329F3" w:rsidRPr="00352469" w:rsidRDefault="002329F3" w:rsidP="00A16902">
      <w:pPr>
        <w:numPr>
          <w:ilvl w:val="0"/>
          <w:numId w:val="33"/>
        </w:numPr>
        <w:suppressAutoHyphens/>
        <w:autoSpaceDN w:val="0"/>
        <w:spacing w:after="0" w:line="360" w:lineRule="auto"/>
        <w:ind w:left="535" w:right="13"/>
        <w:jc w:val="both"/>
        <w:textAlignment w:val="baseline"/>
        <w:rPr>
          <w:rFonts w:cstheme="minorHAnsi"/>
          <w:sz w:val="24"/>
          <w:szCs w:val="24"/>
        </w:rPr>
      </w:pPr>
      <w:r w:rsidRPr="00352469">
        <w:rPr>
          <w:rFonts w:cstheme="minorHAnsi"/>
          <w:sz w:val="24"/>
          <w:szCs w:val="24"/>
        </w:rPr>
        <w:t xml:space="preserve">telefonicznie pod dedykowany numer: +48 22 622 37 92, +48 22 622 37 93, w dni robocze, w godzinach 8-16; </w:t>
      </w:r>
    </w:p>
    <w:p w14:paraId="565B6DFA" w14:textId="77777777" w:rsidR="002329F3" w:rsidRPr="00352469" w:rsidRDefault="002329F3" w:rsidP="00A16902">
      <w:pPr>
        <w:numPr>
          <w:ilvl w:val="0"/>
          <w:numId w:val="33"/>
        </w:numPr>
        <w:suppressAutoHyphens/>
        <w:autoSpaceDN w:val="0"/>
        <w:spacing w:after="0" w:line="360" w:lineRule="auto"/>
        <w:ind w:left="535" w:right="13"/>
        <w:jc w:val="both"/>
        <w:textAlignment w:val="baseline"/>
        <w:rPr>
          <w:rFonts w:cstheme="minorHAnsi"/>
          <w:sz w:val="24"/>
          <w:szCs w:val="24"/>
        </w:rPr>
      </w:pPr>
      <w:r w:rsidRPr="00352469">
        <w:rPr>
          <w:rFonts w:cstheme="minorHAnsi"/>
          <w:sz w:val="24"/>
          <w:szCs w:val="24"/>
        </w:rPr>
        <w:t xml:space="preserve">osobiście, na wniosek sygnalisty złożony za pośrednictwem jednego z kanałów, o których mowa w pkt 1-3, podczas bezpośredniego spotkania zorganizowanego w terminie 14 dni od dnia otrzymania wniosku. </w:t>
      </w:r>
    </w:p>
    <w:p w14:paraId="0C96E744" w14:textId="77777777" w:rsidR="002329F3" w:rsidRPr="00352469" w:rsidRDefault="002329F3" w:rsidP="00114A48">
      <w:pPr>
        <w:spacing w:after="0" w:line="360" w:lineRule="auto"/>
        <w:ind w:left="-15" w:right="11"/>
        <w:rPr>
          <w:rFonts w:cstheme="minorHAnsi"/>
          <w:sz w:val="24"/>
          <w:szCs w:val="24"/>
        </w:rPr>
      </w:pPr>
      <w:r w:rsidRPr="00352469">
        <w:rPr>
          <w:rFonts w:cstheme="minorHAnsi"/>
          <w:sz w:val="24"/>
          <w:szCs w:val="24"/>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1432CE35" w14:textId="77777777" w:rsidR="002329F3" w:rsidRPr="00352469" w:rsidRDefault="002329F3" w:rsidP="00114A48">
      <w:pPr>
        <w:spacing w:after="0" w:line="360" w:lineRule="auto"/>
        <w:ind w:left="-15" w:right="11"/>
        <w:rPr>
          <w:rFonts w:cstheme="minorHAnsi"/>
          <w:sz w:val="24"/>
          <w:szCs w:val="24"/>
        </w:rPr>
      </w:pPr>
      <w:r w:rsidRPr="00352469">
        <w:rPr>
          <w:rFonts w:cstheme="minorHAnsi"/>
          <w:sz w:val="24"/>
          <w:szCs w:val="24"/>
        </w:rPr>
        <w:t xml:space="preserve">Procedura zgłoszeń wewnętrznych dostępna jest w Biuletynie Informacji Publicznej Ośrodka w zakładce Sygnaliści/zgłoszenia wewnętrzne - </w:t>
      </w:r>
      <w:hyperlink r:id="rId9" w:history="1">
        <w:r w:rsidRPr="00352469">
          <w:rPr>
            <w:rFonts w:cstheme="minorHAnsi"/>
            <w:sz w:val="24"/>
            <w:szCs w:val="24"/>
          </w:rPr>
          <w:t xml:space="preserve"> </w:t>
        </w:r>
      </w:hyperlink>
      <w:hyperlink r:id="rId10" w:history="1">
        <w:r w:rsidRPr="00352469">
          <w:rPr>
            <w:rFonts w:cstheme="minorHAnsi"/>
            <w:sz w:val="24"/>
            <w:szCs w:val="24"/>
            <w:u w:val="single" w:color="0000FF"/>
          </w:rPr>
          <w:t>https://bip.orpeg.pl/zgloszenia</w:t>
        </w:r>
      </w:hyperlink>
      <w:hyperlink r:id="rId11" w:history="1">
        <w:r w:rsidRPr="00352469">
          <w:rPr>
            <w:rFonts w:cstheme="minorHAnsi"/>
            <w:sz w:val="24"/>
            <w:szCs w:val="24"/>
            <w:u w:val="single" w:color="0000FF"/>
          </w:rPr>
          <w:t>-</w:t>
        </w:r>
      </w:hyperlink>
      <w:hyperlink r:id="rId12" w:history="1">
        <w:r w:rsidRPr="00352469">
          <w:rPr>
            <w:rFonts w:cstheme="minorHAnsi"/>
            <w:sz w:val="24"/>
            <w:szCs w:val="24"/>
            <w:u w:val="single" w:color="0000FF"/>
          </w:rPr>
          <w:t>wewnetrzne/</w:t>
        </w:r>
      </w:hyperlink>
      <w:hyperlink r:id="rId13" w:history="1">
        <w:r w:rsidRPr="00352469">
          <w:rPr>
            <w:rFonts w:cstheme="minorHAnsi"/>
            <w:sz w:val="24"/>
            <w:szCs w:val="24"/>
          </w:rPr>
          <w:t xml:space="preserve"> </w:t>
        </w:r>
      </w:hyperlink>
      <w:r w:rsidRPr="00352469">
        <w:rPr>
          <w:rFonts w:cstheme="minorHAnsi"/>
          <w:b/>
          <w:sz w:val="24"/>
          <w:szCs w:val="24"/>
        </w:rPr>
        <w:t xml:space="preserve"> </w:t>
      </w:r>
    </w:p>
    <w:p w14:paraId="7C1D8B10" w14:textId="77777777" w:rsidR="002329F3" w:rsidRPr="00352469" w:rsidRDefault="002329F3" w:rsidP="00114A48">
      <w:pPr>
        <w:spacing w:after="0" w:line="360" w:lineRule="auto"/>
        <w:ind w:left="283"/>
        <w:rPr>
          <w:rFonts w:cstheme="minorHAnsi"/>
          <w:sz w:val="24"/>
          <w:szCs w:val="24"/>
        </w:rPr>
      </w:pPr>
      <w:r w:rsidRPr="00352469">
        <w:rPr>
          <w:rFonts w:cstheme="minorHAnsi"/>
          <w:sz w:val="24"/>
          <w:szCs w:val="24"/>
        </w:rPr>
        <w:lastRenderedPageBreak/>
        <w:t xml:space="preserve"> </w:t>
      </w:r>
    </w:p>
    <w:p w14:paraId="146CCD6A" w14:textId="77777777" w:rsidR="002329F3" w:rsidRPr="00352469" w:rsidRDefault="002329F3" w:rsidP="00114A48">
      <w:pPr>
        <w:tabs>
          <w:tab w:val="left" w:pos="930"/>
        </w:tabs>
        <w:spacing w:line="360" w:lineRule="auto"/>
        <w:rPr>
          <w:rFonts w:cstheme="minorHAnsi"/>
          <w:sz w:val="24"/>
          <w:szCs w:val="24"/>
        </w:rPr>
      </w:pPr>
    </w:p>
    <w:p w14:paraId="39873228" w14:textId="5A84B5B4" w:rsidR="00581F48" w:rsidRPr="00B56BA7" w:rsidRDefault="00581F48" w:rsidP="00B56BA7"/>
    <w:sectPr w:rsidR="00581F48" w:rsidRPr="00B56BA7" w:rsidSect="001C2D65">
      <w:headerReference w:type="default" r:id="rId14"/>
      <w:footerReference w:type="default" r:id="rId15"/>
      <w:pgSz w:w="11906" w:h="16838"/>
      <w:pgMar w:top="1474"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D6B8D" w14:textId="77777777" w:rsidR="005E0053" w:rsidRDefault="005E0053" w:rsidP="00AE172E">
      <w:pPr>
        <w:spacing w:after="0" w:line="240" w:lineRule="auto"/>
      </w:pPr>
      <w:r>
        <w:separator/>
      </w:r>
    </w:p>
  </w:endnote>
  <w:endnote w:type="continuationSeparator" w:id="0">
    <w:p w14:paraId="30961583" w14:textId="77777777" w:rsidR="005E0053" w:rsidRDefault="005E0053"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64E8" w14:textId="08C87AE0" w:rsidR="00850D04" w:rsidRPr="00C85C1F" w:rsidRDefault="00850D04">
    <w:pPr>
      <w:pStyle w:val="Stopka"/>
      <w:jc w:val="right"/>
      <w:rPr>
        <w:rFonts w:ascii="Tahoma" w:hAnsi="Tahoma" w:cs="Tahoma"/>
        <w:sz w:val="18"/>
      </w:rPr>
    </w:pPr>
  </w:p>
  <w:p w14:paraId="3DF6D905" w14:textId="77777777" w:rsidR="00850D04" w:rsidRPr="00C85C1F" w:rsidRDefault="00850D04" w:rsidP="006D29B0">
    <w:pPr>
      <w:pStyle w:val="Nagweklubstopka0"/>
      <w:shd w:val="clear" w:color="auto" w:fill="auto"/>
      <w:spacing w:line="276" w:lineRule="auto"/>
      <w:ind w:right="40"/>
      <w:rPr>
        <w:sz w:val="16"/>
        <w:szCs w:val="16"/>
      </w:rPr>
    </w:pPr>
    <w:r w:rsidRPr="00C85C1F">
      <w:rPr>
        <w:sz w:val="16"/>
        <w:szCs w:val="16"/>
      </w:rPr>
      <w:t>Ośrodek Rozwoju Polskiej Edukacji za Granicą</w:t>
    </w:r>
  </w:p>
  <w:p w14:paraId="41F06C42" w14:textId="2AFBD067" w:rsidR="00850D04" w:rsidRPr="00C4773A" w:rsidRDefault="00850D04" w:rsidP="00B56BA7">
    <w:pPr>
      <w:pStyle w:val="Nagweklubstopka0"/>
      <w:shd w:val="clear" w:color="auto" w:fill="auto"/>
      <w:spacing w:line="276" w:lineRule="auto"/>
      <w:ind w:right="-567" w:hanging="567"/>
      <w:rPr>
        <w:rFonts w:asciiTheme="minorHAnsi" w:hAnsiTheme="minorHAnsi" w:cstheme="minorHAnsi"/>
        <w:sz w:val="18"/>
        <w:szCs w:val="18"/>
        <w:lang w:val="en-US"/>
      </w:rPr>
    </w:pPr>
    <w:r w:rsidRPr="006D29B0">
      <w:rPr>
        <w:sz w:val="16"/>
        <w:szCs w:val="16"/>
      </w:rPr>
      <w:t xml:space="preserve">ul. </w:t>
    </w:r>
    <w:r w:rsidR="00C4773A" w:rsidRPr="00C4773A">
      <w:rPr>
        <w:sz w:val="16"/>
        <w:szCs w:val="16"/>
      </w:rPr>
      <w:t>Janusza Kurtyki 4</w:t>
    </w:r>
    <w:r w:rsidRPr="006D29B0">
      <w:rPr>
        <w:sz w:val="16"/>
        <w:szCs w:val="16"/>
      </w:rPr>
      <w:t>, 02-</w:t>
    </w:r>
    <w:r w:rsidR="00B56BA7">
      <w:rPr>
        <w:sz w:val="16"/>
        <w:szCs w:val="16"/>
      </w:rPr>
      <w:t>67</w:t>
    </w:r>
    <w:r w:rsidR="00581F48">
      <w:rPr>
        <w:sz w:val="16"/>
        <w:szCs w:val="16"/>
      </w:rPr>
      <w:t>6</w:t>
    </w:r>
    <w:r w:rsidRPr="006D29B0">
      <w:rPr>
        <w:sz w:val="16"/>
        <w:szCs w:val="16"/>
      </w:rPr>
      <w:t xml:space="preserve"> Warszawa, tel. </w:t>
    </w:r>
    <w:r w:rsidRPr="00C4773A">
      <w:rPr>
        <w:sz w:val="16"/>
        <w:szCs w:val="16"/>
        <w:lang w:val="en-US"/>
      </w:rPr>
      <w:t>+48 22</w:t>
    </w:r>
    <w:r w:rsidR="00B56BA7" w:rsidRPr="00C4773A">
      <w:rPr>
        <w:sz w:val="16"/>
        <w:szCs w:val="16"/>
        <w:lang w:val="en-US"/>
      </w:rPr>
      <w:t> </w:t>
    </w:r>
    <w:r w:rsidR="00C4773A">
      <w:rPr>
        <w:sz w:val="16"/>
        <w:szCs w:val="16"/>
        <w:lang w:val="en-US"/>
      </w:rPr>
      <w:t>622</w:t>
    </w:r>
    <w:r w:rsidR="00B56BA7" w:rsidRPr="00C4773A">
      <w:rPr>
        <w:sz w:val="16"/>
        <w:szCs w:val="16"/>
        <w:lang w:val="en-US"/>
      </w:rPr>
      <w:t xml:space="preserve"> 37 </w:t>
    </w:r>
    <w:r w:rsidR="00C4773A">
      <w:rPr>
        <w:sz w:val="16"/>
        <w:szCs w:val="16"/>
        <w:lang w:val="en-US"/>
      </w:rPr>
      <w:t>92</w:t>
    </w:r>
    <w:r w:rsidRPr="00C4773A">
      <w:rPr>
        <w:sz w:val="16"/>
        <w:szCs w:val="16"/>
        <w:lang w:val="en-US"/>
      </w:rPr>
      <w:t>; +48 22</w:t>
    </w:r>
    <w:r w:rsidR="00B56BA7" w:rsidRPr="00C4773A">
      <w:rPr>
        <w:sz w:val="16"/>
        <w:szCs w:val="16"/>
        <w:lang w:val="en-US"/>
      </w:rPr>
      <w:t> </w:t>
    </w:r>
    <w:r w:rsidR="00C4773A">
      <w:rPr>
        <w:sz w:val="16"/>
        <w:szCs w:val="16"/>
        <w:lang w:val="en-US"/>
      </w:rPr>
      <w:t>622</w:t>
    </w:r>
    <w:r w:rsidR="00B56BA7" w:rsidRPr="00C4773A">
      <w:rPr>
        <w:sz w:val="16"/>
        <w:szCs w:val="16"/>
        <w:lang w:val="en-US"/>
      </w:rPr>
      <w:t xml:space="preserve"> 37 </w:t>
    </w:r>
    <w:r w:rsidR="00C4773A">
      <w:rPr>
        <w:sz w:val="16"/>
        <w:szCs w:val="16"/>
        <w:lang w:val="en-US"/>
      </w:rPr>
      <w:t>93</w:t>
    </w:r>
    <w:r w:rsidRPr="00C4773A">
      <w:rPr>
        <w:sz w:val="16"/>
        <w:szCs w:val="16"/>
        <w:lang w:val="en-US"/>
      </w:rPr>
      <w:t xml:space="preserve">, e-mail: </w:t>
    </w:r>
    <w:hyperlink r:id="rId1" w:history="1">
      <w:r w:rsidR="009A752A" w:rsidRPr="000951C1">
        <w:rPr>
          <w:rStyle w:val="Hipercze"/>
          <w:sz w:val="16"/>
          <w:szCs w:val="16"/>
          <w:lang w:val="en-US" w:bidi="en-US"/>
        </w:rPr>
        <w:t>sekretariat@orpeg.pl</w:t>
      </w:r>
    </w:hyperlink>
    <w:r w:rsidRPr="00C4773A">
      <w:rPr>
        <w:sz w:val="16"/>
        <w:szCs w:val="16"/>
        <w:lang w:val="en-US" w:bidi="en-US"/>
      </w:rPr>
      <w:t xml:space="preserve"> </w:t>
    </w:r>
    <w:r w:rsidRPr="00C4773A">
      <w:rPr>
        <w:sz w:val="16"/>
        <w:szCs w:val="16"/>
        <w:lang w:val="en-US"/>
      </w:rPr>
      <w:t>www.orpeg.</w:t>
    </w:r>
    <w:r w:rsidRPr="00C4773A">
      <w:rPr>
        <w:rFonts w:asciiTheme="minorHAnsi" w:hAnsiTheme="minorHAnsi" w:cstheme="minorHAnsi"/>
        <w:sz w:val="18"/>
        <w:szCs w:val="18"/>
        <w:lang w:val="en-US"/>
      </w:rPr>
      <w:t>pl</w:t>
    </w:r>
    <w:r>
      <w:rPr>
        <w:noProof/>
        <w:lang w:eastAsia="pl-PL"/>
      </w:rPr>
      <w:drawing>
        <wp:anchor distT="0" distB="0" distL="114300" distR="114300" simplePos="0" relativeHeight="251659264" behindDoc="1" locked="0" layoutInCell="1" allowOverlap="1" wp14:anchorId="4B9D6988" wp14:editId="70E651B5">
          <wp:simplePos x="0" y="0"/>
          <wp:positionH relativeFrom="margin">
            <wp:posOffset>-852805</wp:posOffset>
          </wp:positionH>
          <wp:positionV relativeFrom="paragraph">
            <wp:posOffset>322580</wp:posOffset>
          </wp:positionV>
          <wp:extent cx="11051540" cy="23177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2"/>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7BE3E4" w14:textId="77777777" w:rsidR="00850D04" w:rsidRPr="00C4773A" w:rsidRDefault="00850D04">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76515" w14:textId="77777777" w:rsidR="005E0053" w:rsidRDefault="005E0053" w:rsidP="00AE172E">
      <w:pPr>
        <w:spacing w:after="0" w:line="240" w:lineRule="auto"/>
      </w:pPr>
      <w:r>
        <w:separator/>
      </w:r>
    </w:p>
  </w:footnote>
  <w:footnote w:type="continuationSeparator" w:id="0">
    <w:p w14:paraId="5046FE67" w14:textId="77777777" w:rsidR="005E0053" w:rsidRDefault="005E0053"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329E" w14:textId="688E6868" w:rsidR="00850D04" w:rsidRDefault="00850D04" w:rsidP="00295531">
    <w:pPr>
      <w:pStyle w:val="Nagwek"/>
    </w:pPr>
    <w:r>
      <w:rPr>
        <w:noProof/>
        <w:lang w:eastAsia="pl-PL"/>
      </w:rPr>
      <w:drawing>
        <wp:inline distT="0" distB="0" distL="0" distR="0" wp14:anchorId="21409E65" wp14:editId="4709520C">
          <wp:extent cx="1341806" cy="752992"/>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413"/>
    <w:multiLevelType w:val="hybridMultilevel"/>
    <w:tmpl w:val="8EF035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8E0C10"/>
    <w:multiLevelType w:val="hybridMultilevel"/>
    <w:tmpl w:val="E6F4BBE8"/>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B875BA"/>
    <w:multiLevelType w:val="hybridMultilevel"/>
    <w:tmpl w:val="CF64ADAC"/>
    <w:lvl w:ilvl="0" w:tplc="1D66366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706E2F"/>
    <w:multiLevelType w:val="hybridMultilevel"/>
    <w:tmpl w:val="B96CF32E"/>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 w15:restartNumberingAfterBreak="0">
    <w:nsid w:val="17776D04"/>
    <w:multiLevelType w:val="hybridMultilevel"/>
    <w:tmpl w:val="E640D6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975491B"/>
    <w:multiLevelType w:val="hybridMultilevel"/>
    <w:tmpl w:val="F23435A2"/>
    <w:lvl w:ilvl="0" w:tplc="0415000F">
      <w:start w:val="1"/>
      <w:numFmt w:val="decimal"/>
      <w:lvlText w:val="%1."/>
      <w:lvlJc w:val="left"/>
      <w:pPr>
        <w:ind w:left="360" w:hanging="360"/>
      </w:pPr>
    </w:lvl>
    <w:lvl w:ilvl="1" w:tplc="F6F84DAE">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1C0D47C6"/>
    <w:multiLevelType w:val="multilevel"/>
    <w:tmpl w:val="48323D54"/>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07C66F5"/>
    <w:multiLevelType w:val="hybridMultilevel"/>
    <w:tmpl w:val="26FE2962"/>
    <w:lvl w:ilvl="0" w:tplc="5F50EEAE">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EE4D00"/>
    <w:multiLevelType w:val="hybridMultilevel"/>
    <w:tmpl w:val="88F802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3D19C0"/>
    <w:multiLevelType w:val="hybridMultilevel"/>
    <w:tmpl w:val="44AC10C4"/>
    <w:lvl w:ilvl="0" w:tplc="04150017">
      <w:start w:val="1"/>
      <w:numFmt w:val="lowerLetter"/>
      <w:lvlText w:val="%1)"/>
      <w:lvlJc w:val="left"/>
      <w:pPr>
        <w:ind w:left="1125" w:hanging="360"/>
      </w:pPr>
    </w:lvl>
    <w:lvl w:ilvl="1" w:tplc="04150019">
      <w:start w:val="1"/>
      <w:numFmt w:val="lowerLetter"/>
      <w:lvlText w:val="%2."/>
      <w:lvlJc w:val="left"/>
      <w:pPr>
        <w:ind w:left="1845" w:hanging="360"/>
      </w:pPr>
    </w:lvl>
    <w:lvl w:ilvl="2" w:tplc="0415001B">
      <w:start w:val="1"/>
      <w:numFmt w:val="lowerRoman"/>
      <w:lvlText w:val="%3."/>
      <w:lvlJc w:val="right"/>
      <w:pPr>
        <w:ind w:left="2565" w:hanging="180"/>
      </w:pPr>
    </w:lvl>
    <w:lvl w:ilvl="3" w:tplc="0415000F">
      <w:start w:val="1"/>
      <w:numFmt w:val="decimal"/>
      <w:lvlText w:val="%4."/>
      <w:lvlJc w:val="left"/>
      <w:pPr>
        <w:ind w:left="3285" w:hanging="360"/>
      </w:pPr>
    </w:lvl>
    <w:lvl w:ilvl="4" w:tplc="04150019">
      <w:start w:val="1"/>
      <w:numFmt w:val="lowerLetter"/>
      <w:lvlText w:val="%5."/>
      <w:lvlJc w:val="left"/>
      <w:pPr>
        <w:ind w:left="4005" w:hanging="360"/>
      </w:pPr>
    </w:lvl>
    <w:lvl w:ilvl="5" w:tplc="0415001B">
      <w:start w:val="1"/>
      <w:numFmt w:val="lowerRoman"/>
      <w:lvlText w:val="%6."/>
      <w:lvlJc w:val="right"/>
      <w:pPr>
        <w:ind w:left="4725" w:hanging="180"/>
      </w:pPr>
    </w:lvl>
    <w:lvl w:ilvl="6" w:tplc="0415000F">
      <w:start w:val="1"/>
      <w:numFmt w:val="decimal"/>
      <w:lvlText w:val="%7."/>
      <w:lvlJc w:val="left"/>
      <w:pPr>
        <w:ind w:left="5445" w:hanging="360"/>
      </w:pPr>
    </w:lvl>
    <w:lvl w:ilvl="7" w:tplc="04150019">
      <w:start w:val="1"/>
      <w:numFmt w:val="lowerLetter"/>
      <w:lvlText w:val="%8."/>
      <w:lvlJc w:val="left"/>
      <w:pPr>
        <w:ind w:left="6165" w:hanging="360"/>
      </w:pPr>
    </w:lvl>
    <w:lvl w:ilvl="8" w:tplc="0415001B">
      <w:start w:val="1"/>
      <w:numFmt w:val="lowerRoman"/>
      <w:lvlText w:val="%9."/>
      <w:lvlJc w:val="right"/>
      <w:pPr>
        <w:ind w:left="6885" w:hanging="180"/>
      </w:pPr>
    </w:lvl>
  </w:abstractNum>
  <w:abstractNum w:abstractNumId="12"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BD582B"/>
    <w:multiLevelType w:val="hybridMultilevel"/>
    <w:tmpl w:val="69602110"/>
    <w:lvl w:ilvl="0" w:tplc="04150017">
      <w:start w:val="1"/>
      <w:numFmt w:val="lowerLetter"/>
      <w:lvlText w:val="%1)"/>
      <w:lvlJc w:val="left"/>
      <w:pPr>
        <w:ind w:left="720" w:hanging="360"/>
      </w:pPr>
    </w:lvl>
    <w:lvl w:ilvl="1" w:tplc="E3000EB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D82258"/>
    <w:multiLevelType w:val="hybridMultilevel"/>
    <w:tmpl w:val="A9E42888"/>
    <w:lvl w:ilvl="0" w:tplc="EEB8ACC4">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A06E73"/>
    <w:multiLevelType w:val="hybridMultilevel"/>
    <w:tmpl w:val="EFDECF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44719E"/>
    <w:multiLevelType w:val="hybridMultilevel"/>
    <w:tmpl w:val="04E8B1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C55444"/>
    <w:multiLevelType w:val="hybridMultilevel"/>
    <w:tmpl w:val="ACD26CAE"/>
    <w:lvl w:ilvl="0" w:tplc="C0841AF0">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D458AA"/>
    <w:multiLevelType w:val="hybridMultilevel"/>
    <w:tmpl w:val="9A1EE080"/>
    <w:lvl w:ilvl="0" w:tplc="A6CC7DB8">
      <w:start w:val="9"/>
      <w:numFmt w:val="decimal"/>
      <w:lvlText w:val="%1."/>
      <w:lvlJc w:val="left"/>
      <w:pPr>
        <w:ind w:left="1637" w:hanging="360"/>
      </w:pPr>
      <w:rPr>
        <w:rFonts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0" w15:restartNumberingAfterBreak="0">
    <w:nsid w:val="3E272828"/>
    <w:multiLevelType w:val="hybridMultilevel"/>
    <w:tmpl w:val="8E90BE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5D788E"/>
    <w:multiLevelType w:val="hybridMultilevel"/>
    <w:tmpl w:val="60E828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592C12"/>
    <w:multiLevelType w:val="hybridMultilevel"/>
    <w:tmpl w:val="E962E962"/>
    <w:lvl w:ilvl="0" w:tplc="6E38BE48">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9D76A0"/>
    <w:multiLevelType w:val="hybridMultilevel"/>
    <w:tmpl w:val="4D484676"/>
    <w:lvl w:ilvl="0" w:tplc="5B9CC83E">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14342"/>
    <w:multiLevelType w:val="hybridMultilevel"/>
    <w:tmpl w:val="0AF491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8A3918"/>
    <w:multiLevelType w:val="hybridMultilevel"/>
    <w:tmpl w:val="34A874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B385F09"/>
    <w:multiLevelType w:val="hybridMultilevel"/>
    <w:tmpl w:val="6F463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BE2927"/>
    <w:multiLevelType w:val="hybridMultilevel"/>
    <w:tmpl w:val="F9CE1B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FF4670"/>
    <w:multiLevelType w:val="hybridMultilevel"/>
    <w:tmpl w:val="17A80910"/>
    <w:lvl w:ilvl="0" w:tplc="14D0D130">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AB1CD2"/>
    <w:multiLevelType w:val="hybridMultilevel"/>
    <w:tmpl w:val="C5028656"/>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1" w15:restartNumberingAfterBreak="0">
    <w:nsid w:val="65F36E87"/>
    <w:multiLevelType w:val="hybridMultilevel"/>
    <w:tmpl w:val="626E7D30"/>
    <w:lvl w:ilvl="0" w:tplc="29B4482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613715"/>
    <w:multiLevelType w:val="multilevel"/>
    <w:tmpl w:val="CDAE4418"/>
    <w:lvl w:ilvl="0">
      <w:start w:val="1"/>
      <w:numFmt w:val="decimal"/>
      <w:lvlText w:val="%1)"/>
      <w:lvlJc w:val="left"/>
      <w:pPr>
        <w:ind w:left="53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
      <w:lvlJc w:val="left"/>
      <w:pPr>
        <w:ind w:left="125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
      <w:lvlJc w:val="left"/>
      <w:pPr>
        <w:ind w:left="197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
      <w:lvlJc w:val="left"/>
      <w:pPr>
        <w:ind w:left="269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
      <w:lvlJc w:val="left"/>
      <w:pPr>
        <w:ind w:left="341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
      <w:lvlJc w:val="left"/>
      <w:pPr>
        <w:ind w:left="413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
      <w:lvlJc w:val="left"/>
      <w:pPr>
        <w:ind w:left="485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
      <w:lvlJc w:val="left"/>
      <w:pPr>
        <w:ind w:left="557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
      <w:lvlJc w:val="left"/>
      <w:pPr>
        <w:ind w:left="629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3" w15:restartNumberingAfterBreak="0">
    <w:nsid w:val="70AF41A9"/>
    <w:multiLevelType w:val="hybridMultilevel"/>
    <w:tmpl w:val="B6BC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8258D8"/>
    <w:multiLevelType w:val="hybridMultilevel"/>
    <w:tmpl w:val="56046BF0"/>
    <w:lvl w:ilvl="0" w:tplc="519434F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F7159A"/>
    <w:multiLevelType w:val="hybridMultilevel"/>
    <w:tmpl w:val="CC6AB8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FEE2B66"/>
    <w:multiLevelType w:val="hybridMultilevel"/>
    <w:tmpl w:val="68B8EB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38469312">
    <w:abstractNumId w:val="12"/>
  </w:num>
  <w:num w:numId="2" w16cid:durableId="1819031926">
    <w:abstractNumId w:val="23"/>
  </w:num>
  <w:num w:numId="3" w16cid:durableId="1957055112">
    <w:abstractNumId w:val="4"/>
  </w:num>
  <w:num w:numId="4" w16cid:durableId="2134707698">
    <w:abstractNumId w:val="2"/>
  </w:num>
  <w:num w:numId="5" w16cid:durableId="1501265760">
    <w:abstractNumId w:val="15"/>
  </w:num>
  <w:num w:numId="6" w16cid:durableId="1120534537">
    <w:abstractNumId w:val="20"/>
  </w:num>
  <w:num w:numId="7" w16cid:durableId="1092699471">
    <w:abstractNumId w:val="10"/>
  </w:num>
  <w:num w:numId="8" w16cid:durableId="464782861">
    <w:abstractNumId w:val="17"/>
  </w:num>
  <w:num w:numId="9" w16cid:durableId="671108092">
    <w:abstractNumId w:val="35"/>
  </w:num>
  <w:num w:numId="10" w16cid:durableId="1444617910">
    <w:abstractNumId w:val="36"/>
  </w:num>
  <w:num w:numId="11" w16cid:durableId="950286652">
    <w:abstractNumId w:val="25"/>
  </w:num>
  <w:num w:numId="12" w16cid:durableId="403526744">
    <w:abstractNumId w:val="28"/>
  </w:num>
  <w:num w:numId="13" w16cid:durableId="2028020749">
    <w:abstractNumId w:val="13"/>
  </w:num>
  <w:num w:numId="14" w16cid:durableId="1129858093">
    <w:abstractNumId w:val="34"/>
  </w:num>
  <w:num w:numId="15" w16cid:durableId="301619647">
    <w:abstractNumId w:val="16"/>
  </w:num>
  <w:num w:numId="16" w16cid:durableId="380831233">
    <w:abstractNumId w:val="0"/>
  </w:num>
  <w:num w:numId="17" w16cid:durableId="1518501814">
    <w:abstractNumId w:val="8"/>
  </w:num>
  <w:num w:numId="18" w16cid:durableId="1023438575">
    <w:abstractNumId w:val="1"/>
  </w:num>
  <w:num w:numId="19" w16cid:durableId="871923529">
    <w:abstractNumId w:val="21"/>
  </w:num>
  <w:num w:numId="20" w16cid:durableId="463544870">
    <w:abstractNumId w:val="27"/>
  </w:num>
  <w:num w:numId="21" w16cid:durableId="707530617">
    <w:abstractNumId w:val="26"/>
  </w:num>
  <w:num w:numId="22" w16cid:durableId="269356440">
    <w:abstractNumId w:val="31"/>
  </w:num>
  <w:num w:numId="23" w16cid:durableId="1025668584">
    <w:abstractNumId w:val="9"/>
  </w:num>
  <w:num w:numId="24" w16cid:durableId="980697125">
    <w:abstractNumId w:val="24"/>
  </w:num>
  <w:num w:numId="25" w16cid:durableId="613833351">
    <w:abstractNumId w:val="22"/>
  </w:num>
  <w:num w:numId="26" w16cid:durableId="1605529493">
    <w:abstractNumId w:val="6"/>
  </w:num>
  <w:num w:numId="27" w16cid:durableId="560822384">
    <w:abstractNumId w:val="11"/>
  </w:num>
  <w:num w:numId="28" w16cid:durableId="2141193350">
    <w:abstractNumId w:val="7"/>
  </w:num>
  <w:num w:numId="29" w16cid:durableId="1100612662">
    <w:abstractNumId w:val="19"/>
  </w:num>
  <w:num w:numId="30" w16cid:durableId="1893728359">
    <w:abstractNumId w:val="14"/>
  </w:num>
  <w:num w:numId="31" w16cid:durableId="1898667937">
    <w:abstractNumId w:val="30"/>
  </w:num>
  <w:num w:numId="32" w16cid:durableId="714961904">
    <w:abstractNumId w:val="5"/>
  </w:num>
  <w:num w:numId="33" w16cid:durableId="807941223">
    <w:abstractNumId w:val="32"/>
  </w:num>
  <w:num w:numId="34" w16cid:durableId="1520007583">
    <w:abstractNumId w:val="33"/>
  </w:num>
  <w:num w:numId="35" w16cid:durableId="2099786924">
    <w:abstractNumId w:val="3"/>
  </w:num>
  <w:num w:numId="36" w16cid:durableId="1514298207">
    <w:abstractNumId w:val="29"/>
  </w:num>
  <w:num w:numId="37" w16cid:durableId="373190702">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67"/>
    <w:rsid w:val="00000486"/>
    <w:rsid w:val="000012FC"/>
    <w:rsid w:val="000013D7"/>
    <w:rsid w:val="00002D14"/>
    <w:rsid w:val="0000570A"/>
    <w:rsid w:val="0000592A"/>
    <w:rsid w:val="00010CF3"/>
    <w:rsid w:val="00010D6D"/>
    <w:rsid w:val="00015959"/>
    <w:rsid w:val="00016D31"/>
    <w:rsid w:val="0001701A"/>
    <w:rsid w:val="000206F9"/>
    <w:rsid w:val="00020DD7"/>
    <w:rsid w:val="00024001"/>
    <w:rsid w:val="00024910"/>
    <w:rsid w:val="00026322"/>
    <w:rsid w:val="00026A62"/>
    <w:rsid w:val="000274D0"/>
    <w:rsid w:val="00030EA2"/>
    <w:rsid w:val="00034E29"/>
    <w:rsid w:val="000371A0"/>
    <w:rsid w:val="0004345E"/>
    <w:rsid w:val="00043875"/>
    <w:rsid w:val="000450CD"/>
    <w:rsid w:val="000475E9"/>
    <w:rsid w:val="0005248C"/>
    <w:rsid w:val="00052B44"/>
    <w:rsid w:val="0005518B"/>
    <w:rsid w:val="000579AC"/>
    <w:rsid w:val="00057EB6"/>
    <w:rsid w:val="00060274"/>
    <w:rsid w:val="00061009"/>
    <w:rsid w:val="00063DE7"/>
    <w:rsid w:val="0007141E"/>
    <w:rsid w:val="00074D32"/>
    <w:rsid w:val="00075C4E"/>
    <w:rsid w:val="00075DCF"/>
    <w:rsid w:val="00076814"/>
    <w:rsid w:val="00076BA4"/>
    <w:rsid w:val="0008132F"/>
    <w:rsid w:val="00086F41"/>
    <w:rsid w:val="00087361"/>
    <w:rsid w:val="00091953"/>
    <w:rsid w:val="00092CB0"/>
    <w:rsid w:val="00094B02"/>
    <w:rsid w:val="00096AC9"/>
    <w:rsid w:val="000A141C"/>
    <w:rsid w:val="000A2D6C"/>
    <w:rsid w:val="000A3371"/>
    <w:rsid w:val="000A404A"/>
    <w:rsid w:val="000A6194"/>
    <w:rsid w:val="000A6DAB"/>
    <w:rsid w:val="000B3949"/>
    <w:rsid w:val="000B3F3B"/>
    <w:rsid w:val="000B40B2"/>
    <w:rsid w:val="000B4D64"/>
    <w:rsid w:val="000B4E34"/>
    <w:rsid w:val="000B72C0"/>
    <w:rsid w:val="000C14AC"/>
    <w:rsid w:val="000C1512"/>
    <w:rsid w:val="000C224C"/>
    <w:rsid w:val="000C25CF"/>
    <w:rsid w:val="000C3147"/>
    <w:rsid w:val="000C74D9"/>
    <w:rsid w:val="000C7815"/>
    <w:rsid w:val="000D1CCB"/>
    <w:rsid w:val="000E0196"/>
    <w:rsid w:val="000E0800"/>
    <w:rsid w:val="000E0980"/>
    <w:rsid w:val="000E1512"/>
    <w:rsid w:val="000F0690"/>
    <w:rsid w:val="000F152C"/>
    <w:rsid w:val="000F4831"/>
    <w:rsid w:val="000F57A9"/>
    <w:rsid w:val="00101D9C"/>
    <w:rsid w:val="00102329"/>
    <w:rsid w:val="001031CB"/>
    <w:rsid w:val="00104585"/>
    <w:rsid w:val="0010687B"/>
    <w:rsid w:val="00107F01"/>
    <w:rsid w:val="00110138"/>
    <w:rsid w:val="00112A1B"/>
    <w:rsid w:val="00114A48"/>
    <w:rsid w:val="0013197B"/>
    <w:rsid w:val="00135C96"/>
    <w:rsid w:val="001400D4"/>
    <w:rsid w:val="0014092F"/>
    <w:rsid w:val="00140A37"/>
    <w:rsid w:val="00141152"/>
    <w:rsid w:val="00143530"/>
    <w:rsid w:val="00146790"/>
    <w:rsid w:val="00146DBC"/>
    <w:rsid w:val="00146EC5"/>
    <w:rsid w:val="00147135"/>
    <w:rsid w:val="001476C9"/>
    <w:rsid w:val="00162CFE"/>
    <w:rsid w:val="00165114"/>
    <w:rsid w:val="00172282"/>
    <w:rsid w:val="00172F25"/>
    <w:rsid w:val="00180FD4"/>
    <w:rsid w:val="00183D2A"/>
    <w:rsid w:val="001846A3"/>
    <w:rsid w:val="001859BD"/>
    <w:rsid w:val="00194665"/>
    <w:rsid w:val="001B03B8"/>
    <w:rsid w:val="001B12FB"/>
    <w:rsid w:val="001B2DE0"/>
    <w:rsid w:val="001B332D"/>
    <w:rsid w:val="001B62E5"/>
    <w:rsid w:val="001B78D5"/>
    <w:rsid w:val="001C00C6"/>
    <w:rsid w:val="001C243B"/>
    <w:rsid w:val="001C2D65"/>
    <w:rsid w:val="001C39F1"/>
    <w:rsid w:val="001C3DB8"/>
    <w:rsid w:val="001C53DC"/>
    <w:rsid w:val="001C5709"/>
    <w:rsid w:val="001C645F"/>
    <w:rsid w:val="001C6A03"/>
    <w:rsid w:val="001D53E1"/>
    <w:rsid w:val="001D541E"/>
    <w:rsid w:val="001D75F7"/>
    <w:rsid w:val="001E0001"/>
    <w:rsid w:val="001E45D5"/>
    <w:rsid w:val="001E6244"/>
    <w:rsid w:val="001E7FE6"/>
    <w:rsid w:val="001F1FC3"/>
    <w:rsid w:val="001F357F"/>
    <w:rsid w:val="001F688C"/>
    <w:rsid w:val="002010FE"/>
    <w:rsid w:val="00201BD2"/>
    <w:rsid w:val="00201F4C"/>
    <w:rsid w:val="00203FC4"/>
    <w:rsid w:val="002061D2"/>
    <w:rsid w:val="00211DD7"/>
    <w:rsid w:val="00213A54"/>
    <w:rsid w:val="00214840"/>
    <w:rsid w:val="00215798"/>
    <w:rsid w:val="00216F3E"/>
    <w:rsid w:val="0021705E"/>
    <w:rsid w:val="00217DB3"/>
    <w:rsid w:val="00224A92"/>
    <w:rsid w:val="00224BCF"/>
    <w:rsid w:val="00227C04"/>
    <w:rsid w:val="00230A2B"/>
    <w:rsid w:val="00230D6A"/>
    <w:rsid w:val="00231A8E"/>
    <w:rsid w:val="002329F3"/>
    <w:rsid w:val="0023316D"/>
    <w:rsid w:val="00233BF9"/>
    <w:rsid w:val="00235244"/>
    <w:rsid w:val="00236A60"/>
    <w:rsid w:val="00240228"/>
    <w:rsid w:val="0024183B"/>
    <w:rsid w:val="00241A4D"/>
    <w:rsid w:val="002424C9"/>
    <w:rsid w:val="00246DF9"/>
    <w:rsid w:val="00247D7A"/>
    <w:rsid w:val="0025063B"/>
    <w:rsid w:val="00251403"/>
    <w:rsid w:val="0025584A"/>
    <w:rsid w:val="00255A99"/>
    <w:rsid w:val="00257DF7"/>
    <w:rsid w:val="00257EC4"/>
    <w:rsid w:val="00260C25"/>
    <w:rsid w:val="00260F20"/>
    <w:rsid w:val="0026268C"/>
    <w:rsid w:val="00263BA9"/>
    <w:rsid w:val="002653D8"/>
    <w:rsid w:val="00267869"/>
    <w:rsid w:val="00270F74"/>
    <w:rsid w:val="00275F53"/>
    <w:rsid w:val="002768E1"/>
    <w:rsid w:val="00281AE8"/>
    <w:rsid w:val="002834E5"/>
    <w:rsid w:val="002854F7"/>
    <w:rsid w:val="00285CA4"/>
    <w:rsid w:val="00287073"/>
    <w:rsid w:val="0029030A"/>
    <w:rsid w:val="00291A6E"/>
    <w:rsid w:val="00293A37"/>
    <w:rsid w:val="00295531"/>
    <w:rsid w:val="00295770"/>
    <w:rsid w:val="002975BD"/>
    <w:rsid w:val="00297E7A"/>
    <w:rsid w:val="002A2EB3"/>
    <w:rsid w:val="002A6FD7"/>
    <w:rsid w:val="002B39FB"/>
    <w:rsid w:val="002B512A"/>
    <w:rsid w:val="002B52EF"/>
    <w:rsid w:val="002B72D8"/>
    <w:rsid w:val="002C09DB"/>
    <w:rsid w:val="002C1A83"/>
    <w:rsid w:val="002C286B"/>
    <w:rsid w:val="002C4C8E"/>
    <w:rsid w:val="002C73A0"/>
    <w:rsid w:val="002D134B"/>
    <w:rsid w:val="002D2976"/>
    <w:rsid w:val="002D7F3E"/>
    <w:rsid w:val="002E5740"/>
    <w:rsid w:val="002E6623"/>
    <w:rsid w:val="002E705E"/>
    <w:rsid w:val="002E740F"/>
    <w:rsid w:val="002F16A8"/>
    <w:rsid w:val="002F37CB"/>
    <w:rsid w:val="002F4F0F"/>
    <w:rsid w:val="003003FF"/>
    <w:rsid w:val="00307A54"/>
    <w:rsid w:val="00307BB0"/>
    <w:rsid w:val="00310B7B"/>
    <w:rsid w:val="00310E36"/>
    <w:rsid w:val="00311A99"/>
    <w:rsid w:val="00314200"/>
    <w:rsid w:val="0031425B"/>
    <w:rsid w:val="00314F0F"/>
    <w:rsid w:val="0031558D"/>
    <w:rsid w:val="00315929"/>
    <w:rsid w:val="00320B86"/>
    <w:rsid w:val="00324E6C"/>
    <w:rsid w:val="00326ECD"/>
    <w:rsid w:val="00332A93"/>
    <w:rsid w:val="003356A1"/>
    <w:rsid w:val="00336134"/>
    <w:rsid w:val="00336E82"/>
    <w:rsid w:val="003372AE"/>
    <w:rsid w:val="00341862"/>
    <w:rsid w:val="00341B19"/>
    <w:rsid w:val="00341BD1"/>
    <w:rsid w:val="00341C4A"/>
    <w:rsid w:val="00343E90"/>
    <w:rsid w:val="00343EC5"/>
    <w:rsid w:val="00346B39"/>
    <w:rsid w:val="00352469"/>
    <w:rsid w:val="00354370"/>
    <w:rsid w:val="00356301"/>
    <w:rsid w:val="0036147A"/>
    <w:rsid w:val="00367650"/>
    <w:rsid w:val="00377ADB"/>
    <w:rsid w:val="00383820"/>
    <w:rsid w:val="00383EC3"/>
    <w:rsid w:val="00385C05"/>
    <w:rsid w:val="00386034"/>
    <w:rsid w:val="0038703B"/>
    <w:rsid w:val="003900BA"/>
    <w:rsid w:val="00392E7A"/>
    <w:rsid w:val="003943A3"/>
    <w:rsid w:val="00397A73"/>
    <w:rsid w:val="003A1DE0"/>
    <w:rsid w:val="003A2281"/>
    <w:rsid w:val="003A2652"/>
    <w:rsid w:val="003B0BD6"/>
    <w:rsid w:val="003B23D1"/>
    <w:rsid w:val="003B2815"/>
    <w:rsid w:val="003B45EC"/>
    <w:rsid w:val="003B5BD2"/>
    <w:rsid w:val="003B7282"/>
    <w:rsid w:val="003C5B66"/>
    <w:rsid w:val="003D1623"/>
    <w:rsid w:val="003D252F"/>
    <w:rsid w:val="003D5F90"/>
    <w:rsid w:val="003E21CF"/>
    <w:rsid w:val="003E4B5B"/>
    <w:rsid w:val="003E4BD0"/>
    <w:rsid w:val="003E5187"/>
    <w:rsid w:val="003E5383"/>
    <w:rsid w:val="003E63E1"/>
    <w:rsid w:val="003F1D89"/>
    <w:rsid w:val="003F57D7"/>
    <w:rsid w:val="003F78A4"/>
    <w:rsid w:val="00400DDB"/>
    <w:rsid w:val="004038FC"/>
    <w:rsid w:val="0040464F"/>
    <w:rsid w:val="004052BC"/>
    <w:rsid w:val="00406317"/>
    <w:rsid w:val="004068DA"/>
    <w:rsid w:val="00410252"/>
    <w:rsid w:val="00411DE3"/>
    <w:rsid w:val="0041254B"/>
    <w:rsid w:val="0041388D"/>
    <w:rsid w:val="00413A2D"/>
    <w:rsid w:val="0042301A"/>
    <w:rsid w:val="00423DE0"/>
    <w:rsid w:val="004300F5"/>
    <w:rsid w:val="004300F9"/>
    <w:rsid w:val="00431153"/>
    <w:rsid w:val="004317B0"/>
    <w:rsid w:val="0043244F"/>
    <w:rsid w:val="00432AA2"/>
    <w:rsid w:val="004331ED"/>
    <w:rsid w:val="004353DB"/>
    <w:rsid w:val="004373BA"/>
    <w:rsid w:val="004411FE"/>
    <w:rsid w:val="00441314"/>
    <w:rsid w:val="00442932"/>
    <w:rsid w:val="004452AF"/>
    <w:rsid w:val="004458A3"/>
    <w:rsid w:val="0044681E"/>
    <w:rsid w:val="00447738"/>
    <w:rsid w:val="00457158"/>
    <w:rsid w:val="00463042"/>
    <w:rsid w:val="0046660B"/>
    <w:rsid w:val="0047080A"/>
    <w:rsid w:val="00470C1A"/>
    <w:rsid w:val="004775A0"/>
    <w:rsid w:val="00477A8D"/>
    <w:rsid w:val="004834D2"/>
    <w:rsid w:val="004865C3"/>
    <w:rsid w:val="00490270"/>
    <w:rsid w:val="00492FF6"/>
    <w:rsid w:val="00494987"/>
    <w:rsid w:val="00495FF9"/>
    <w:rsid w:val="004962EA"/>
    <w:rsid w:val="004A50AC"/>
    <w:rsid w:val="004A5B44"/>
    <w:rsid w:val="004B1793"/>
    <w:rsid w:val="004B4F54"/>
    <w:rsid w:val="004B7FF4"/>
    <w:rsid w:val="004C2B1A"/>
    <w:rsid w:val="004D03FF"/>
    <w:rsid w:val="004D24E4"/>
    <w:rsid w:val="004D2685"/>
    <w:rsid w:val="004D5E2B"/>
    <w:rsid w:val="004E1065"/>
    <w:rsid w:val="004E20EE"/>
    <w:rsid w:val="004E25B0"/>
    <w:rsid w:val="004E31CA"/>
    <w:rsid w:val="004E3C30"/>
    <w:rsid w:val="004F035D"/>
    <w:rsid w:val="004F2162"/>
    <w:rsid w:val="004F2E4C"/>
    <w:rsid w:val="004F49D7"/>
    <w:rsid w:val="00500499"/>
    <w:rsid w:val="0050472F"/>
    <w:rsid w:val="005047E7"/>
    <w:rsid w:val="00504FB0"/>
    <w:rsid w:val="005054C9"/>
    <w:rsid w:val="005105BD"/>
    <w:rsid w:val="0051448F"/>
    <w:rsid w:val="00514BF5"/>
    <w:rsid w:val="00515715"/>
    <w:rsid w:val="00516177"/>
    <w:rsid w:val="00516876"/>
    <w:rsid w:val="00516AC2"/>
    <w:rsid w:val="00521347"/>
    <w:rsid w:val="00522417"/>
    <w:rsid w:val="005240D0"/>
    <w:rsid w:val="00527F49"/>
    <w:rsid w:val="00530155"/>
    <w:rsid w:val="005302CE"/>
    <w:rsid w:val="00531292"/>
    <w:rsid w:val="005323C6"/>
    <w:rsid w:val="00534E6C"/>
    <w:rsid w:val="00535E96"/>
    <w:rsid w:val="00537BD2"/>
    <w:rsid w:val="00543AED"/>
    <w:rsid w:val="00551255"/>
    <w:rsid w:val="00551D3D"/>
    <w:rsid w:val="005529CB"/>
    <w:rsid w:val="005566C3"/>
    <w:rsid w:val="00563259"/>
    <w:rsid w:val="00566BB1"/>
    <w:rsid w:val="00571811"/>
    <w:rsid w:val="00571B99"/>
    <w:rsid w:val="00572DF0"/>
    <w:rsid w:val="005813DA"/>
    <w:rsid w:val="00581F48"/>
    <w:rsid w:val="00582360"/>
    <w:rsid w:val="00586F43"/>
    <w:rsid w:val="00594D16"/>
    <w:rsid w:val="00596EB5"/>
    <w:rsid w:val="005A12DD"/>
    <w:rsid w:val="005A1E3F"/>
    <w:rsid w:val="005A27EA"/>
    <w:rsid w:val="005A3B1D"/>
    <w:rsid w:val="005A5332"/>
    <w:rsid w:val="005B1D8F"/>
    <w:rsid w:val="005B295C"/>
    <w:rsid w:val="005C09BB"/>
    <w:rsid w:val="005C177F"/>
    <w:rsid w:val="005C19AD"/>
    <w:rsid w:val="005C3FF6"/>
    <w:rsid w:val="005D3314"/>
    <w:rsid w:val="005D4C00"/>
    <w:rsid w:val="005E0053"/>
    <w:rsid w:val="005E0BC6"/>
    <w:rsid w:val="005E1441"/>
    <w:rsid w:val="005E5A12"/>
    <w:rsid w:val="005E62FD"/>
    <w:rsid w:val="005E7464"/>
    <w:rsid w:val="005F0816"/>
    <w:rsid w:val="00602815"/>
    <w:rsid w:val="00602F03"/>
    <w:rsid w:val="00605FB2"/>
    <w:rsid w:val="00610DC4"/>
    <w:rsid w:val="00611681"/>
    <w:rsid w:val="00612F7C"/>
    <w:rsid w:val="00614851"/>
    <w:rsid w:val="00622203"/>
    <w:rsid w:val="00624510"/>
    <w:rsid w:val="006259CC"/>
    <w:rsid w:val="00627BD8"/>
    <w:rsid w:val="00630878"/>
    <w:rsid w:val="0063425A"/>
    <w:rsid w:val="00634BB5"/>
    <w:rsid w:val="00635319"/>
    <w:rsid w:val="006367D0"/>
    <w:rsid w:val="00644DA6"/>
    <w:rsid w:val="006454B2"/>
    <w:rsid w:val="006469F6"/>
    <w:rsid w:val="00647713"/>
    <w:rsid w:val="006557F7"/>
    <w:rsid w:val="00657004"/>
    <w:rsid w:val="00660CB7"/>
    <w:rsid w:val="0066158A"/>
    <w:rsid w:val="0066164C"/>
    <w:rsid w:val="006620B5"/>
    <w:rsid w:val="006640B0"/>
    <w:rsid w:val="00666E0D"/>
    <w:rsid w:val="0066746F"/>
    <w:rsid w:val="00671284"/>
    <w:rsid w:val="00671D5A"/>
    <w:rsid w:val="00673BAC"/>
    <w:rsid w:val="00677FA9"/>
    <w:rsid w:val="00680089"/>
    <w:rsid w:val="006811BF"/>
    <w:rsid w:val="00683D0C"/>
    <w:rsid w:val="006911F1"/>
    <w:rsid w:val="006926C8"/>
    <w:rsid w:val="006931C5"/>
    <w:rsid w:val="006962FF"/>
    <w:rsid w:val="00696AF2"/>
    <w:rsid w:val="006A051F"/>
    <w:rsid w:val="006A29BD"/>
    <w:rsid w:val="006A2BCB"/>
    <w:rsid w:val="006A353B"/>
    <w:rsid w:val="006A3E1B"/>
    <w:rsid w:val="006A458B"/>
    <w:rsid w:val="006A55D9"/>
    <w:rsid w:val="006B0A80"/>
    <w:rsid w:val="006B50C7"/>
    <w:rsid w:val="006B51AD"/>
    <w:rsid w:val="006B6923"/>
    <w:rsid w:val="006B7552"/>
    <w:rsid w:val="006C0DE9"/>
    <w:rsid w:val="006C2944"/>
    <w:rsid w:val="006D0DB9"/>
    <w:rsid w:val="006D29B0"/>
    <w:rsid w:val="006D4F81"/>
    <w:rsid w:val="006D7725"/>
    <w:rsid w:val="006E21F6"/>
    <w:rsid w:val="006E3E11"/>
    <w:rsid w:val="006E40F6"/>
    <w:rsid w:val="006E745B"/>
    <w:rsid w:val="006E7554"/>
    <w:rsid w:val="006F0B05"/>
    <w:rsid w:val="00701C1E"/>
    <w:rsid w:val="00701C70"/>
    <w:rsid w:val="0070242B"/>
    <w:rsid w:val="007030C7"/>
    <w:rsid w:val="00704DCA"/>
    <w:rsid w:val="007113B3"/>
    <w:rsid w:val="00717E80"/>
    <w:rsid w:val="007209C0"/>
    <w:rsid w:val="00721090"/>
    <w:rsid w:val="00724EFE"/>
    <w:rsid w:val="00725548"/>
    <w:rsid w:val="00726D3D"/>
    <w:rsid w:val="00730AD8"/>
    <w:rsid w:val="00733F20"/>
    <w:rsid w:val="00742F75"/>
    <w:rsid w:val="00744BFE"/>
    <w:rsid w:val="0074571E"/>
    <w:rsid w:val="00745A98"/>
    <w:rsid w:val="00747A5C"/>
    <w:rsid w:val="00750AC6"/>
    <w:rsid w:val="00755586"/>
    <w:rsid w:val="00762546"/>
    <w:rsid w:val="00762874"/>
    <w:rsid w:val="00763DCD"/>
    <w:rsid w:val="007645A1"/>
    <w:rsid w:val="007653E4"/>
    <w:rsid w:val="007721F4"/>
    <w:rsid w:val="00772438"/>
    <w:rsid w:val="0077284E"/>
    <w:rsid w:val="007820D7"/>
    <w:rsid w:val="00787BAF"/>
    <w:rsid w:val="0079752C"/>
    <w:rsid w:val="007A0D63"/>
    <w:rsid w:val="007A0F87"/>
    <w:rsid w:val="007A54AA"/>
    <w:rsid w:val="007A7A77"/>
    <w:rsid w:val="007B3E5B"/>
    <w:rsid w:val="007B4F75"/>
    <w:rsid w:val="007C003B"/>
    <w:rsid w:val="007C00A2"/>
    <w:rsid w:val="007C2849"/>
    <w:rsid w:val="007C3874"/>
    <w:rsid w:val="007C4B40"/>
    <w:rsid w:val="007C6709"/>
    <w:rsid w:val="007D424F"/>
    <w:rsid w:val="007E0113"/>
    <w:rsid w:val="007E068E"/>
    <w:rsid w:val="007E0CBE"/>
    <w:rsid w:val="007F5A91"/>
    <w:rsid w:val="007F5BE1"/>
    <w:rsid w:val="007F7229"/>
    <w:rsid w:val="008007B8"/>
    <w:rsid w:val="008019AC"/>
    <w:rsid w:val="0080312A"/>
    <w:rsid w:val="0080375C"/>
    <w:rsid w:val="0080583D"/>
    <w:rsid w:val="008065B3"/>
    <w:rsid w:val="00807B38"/>
    <w:rsid w:val="00807BB4"/>
    <w:rsid w:val="00811267"/>
    <w:rsid w:val="008116AC"/>
    <w:rsid w:val="00814EE2"/>
    <w:rsid w:val="00815326"/>
    <w:rsid w:val="008168D2"/>
    <w:rsid w:val="00825AA8"/>
    <w:rsid w:val="00832F0B"/>
    <w:rsid w:val="008346C8"/>
    <w:rsid w:val="00835903"/>
    <w:rsid w:val="00837EB9"/>
    <w:rsid w:val="00841450"/>
    <w:rsid w:val="00845713"/>
    <w:rsid w:val="00845B6D"/>
    <w:rsid w:val="00847207"/>
    <w:rsid w:val="00850D04"/>
    <w:rsid w:val="00851B2B"/>
    <w:rsid w:val="00852844"/>
    <w:rsid w:val="00853266"/>
    <w:rsid w:val="008537B3"/>
    <w:rsid w:val="0085544B"/>
    <w:rsid w:val="00856DAC"/>
    <w:rsid w:val="008605A4"/>
    <w:rsid w:val="0086090E"/>
    <w:rsid w:val="00860E3C"/>
    <w:rsid w:val="00861743"/>
    <w:rsid w:val="00865CA8"/>
    <w:rsid w:val="00867579"/>
    <w:rsid w:val="00873C81"/>
    <w:rsid w:val="00875E5E"/>
    <w:rsid w:val="00885072"/>
    <w:rsid w:val="00885CD9"/>
    <w:rsid w:val="008869D7"/>
    <w:rsid w:val="00886E37"/>
    <w:rsid w:val="00891434"/>
    <w:rsid w:val="0089303A"/>
    <w:rsid w:val="00893FA6"/>
    <w:rsid w:val="00894933"/>
    <w:rsid w:val="00894C14"/>
    <w:rsid w:val="00895488"/>
    <w:rsid w:val="008959DC"/>
    <w:rsid w:val="008A03A2"/>
    <w:rsid w:val="008A0EE4"/>
    <w:rsid w:val="008A1DB9"/>
    <w:rsid w:val="008A47CF"/>
    <w:rsid w:val="008A6E21"/>
    <w:rsid w:val="008A7112"/>
    <w:rsid w:val="008B1139"/>
    <w:rsid w:val="008B29D1"/>
    <w:rsid w:val="008B31FF"/>
    <w:rsid w:val="008B37AE"/>
    <w:rsid w:val="008B43F2"/>
    <w:rsid w:val="008B63A3"/>
    <w:rsid w:val="008C0D4D"/>
    <w:rsid w:val="008C0F7C"/>
    <w:rsid w:val="008C16E0"/>
    <w:rsid w:val="008C191D"/>
    <w:rsid w:val="008C66CB"/>
    <w:rsid w:val="008D37EC"/>
    <w:rsid w:val="008E02CA"/>
    <w:rsid w:val="008E0BA6"/>
    <w:rsid w:val="008E2838"/>
    <w:rsid w:val="008E2F13"/>
    <w:rsid w:val="008E38AD"/>
    <w:rsid w:val="008E57DB"/>
    <w:rsid w:val="008E7B84"/>
    <w:rsid w:val="008F0C53"/>
    <w:rsid w:val="008F309D"/>
    <w:rsid w:val="008F31B0"/>
    <w:rsid w:val="008F58E7"/>
    <w:rsid w:val="00901953"/>
    <w:rsid w:val="00901CDF"/>
    <w:rsid w:val="00903842"/>
    <w:rsid w:val="00905C73"/>
    <w:rsid w:val="00907814"/>
    <w:rsid w:val="00910A8E"/>
    <w:rsid w:val="009134DD"/>
    <w:rsid w:val="0091643F"/>
    <w:rsid w:val="00917B0E"/>
    <w:rsid w:val="009205B0"/>
    <w:rsid w:val="009215AB"/>
    <w:rsid w:val="00936F34"/>
    <w:rsid w:val="009370A0"/>
    <w:rsid w:val="00940EB5"/>
    <w:rsid w:val="00945785"/>
    <w:rsid w:val="00945E8B"/>
    <w:rsid w:val="00953DF7"/>
    <w:rsid w:val="00954286"/>
    <w:rsid w:val="00961035"/>
    <w:rsid w:val="00962C66"/>
    <w:rsid w:val="00962C8C"/>
    <w:rsid w:val="00962DCB"/>
    <w:rsid w:val="00964564"/>
    <w:rsid w:val="0097268A"/>
    <w:rsid w:val="00974350"/>
    <w:rsid w:val="00975F92"/>
    <w:rsid w:val="00980AF2"/>
    <w:rsid w:val="009818FB"/>
    <w:rsid w:val="00981EF6"/>
    <w:rsid w:val="00984BCD"/>
    <w:rsid w:val="00985EFF"/>
    <w:rsid w:val="009939DC"/>
    <w:rsid w:val="00996773"/>
    <w:rsid w:val="009A1E6B"/>
    <w:rsid w:val="009A2164"/>
    <w:rsid w:val="009A2515"/>
    <w:rsid w:val="009A2958"/>
    <w:rsid w:val="009A3060"/>
    <w:rsid w:val="009A5E84"/>
    <w:rsid w:val="009A68C6"/>
    <w:rsid w:val="009A752A"/>
    <w:rsid w:val="009B756D"/>
    <w:rsid w:val="009B7B71"/>
    <w:rsid w:val="009C141D"/>
    <w:rsid w:val="009C2DE5"/>
    <w:rsid w:val="009C2EBF"/>
    <w:rsid w:val="009C3889"/>
    <w:rsid w:val="009D1CFD"/>
    <w:rsid w:val="009D4C48"/>
    <w:rsid w:val="009D5C1A"/>
    <w:rsid w:val="009D7381"/>
    <w:rsid w:val="009E0506"/>
    <w:rsid w:val="009E2CB4"/>
    <w:rsid w:val="009E6355"/>
    <w:rsid w:val="009E6C9D"/>
    <w:rsid w:val="009E785E"/>
    <w:rsid w:val="009F0097"/>
    <w:rsid w:val="009F1EEF"/>
    <w:rsid w:val="009F2EF2"/>
    <w:rsid w:val="009F53DF"/>
    <w:rsid w:val="009F5454"/>
    <w:rsid w:val="009F5AB6"/>
    <w:rsid w:val="009F7CDB"/>
    <w:rsid w:val="00A01443"/>
    <w:rsid w:val="00A05B83"/>
    <w:rsid w:val="00A07006"/>
    <w:rsid w:val="00A1290D"/>
    <w:rsid w:val="00A1604C"/>
    <w:rsid w:val="00A16902"/>
    <w:rsid w:val="00A20CF8"/>
    <w:rsid w:val="00A21BAD"/>
    <w:rsid w:val="00A225FA"/>
    <w:rsid w:val="00A25811"/>
    <w:rsid w:val="00A31B4C"/>
    <w:rsid w:val="00A334C4"/>
    <w:rsid w:val="00A3763A"/>
    <w:rsid w:val="00A40628"/>
    <w:rsid w:val="00A41ECB"/>
    <w:rsid w:val="00A41F24"/>
    <w:rsid w:val="00A42833"/>
    <w:rsid w:val="00A43FE8"/>
    <w:rsid w:val="00A44589"/>
    <w:rsid w:val="00A4622F"/>
    <w:rsid w:val="00A50F94"/>
    <w:rsid w:val="00A5394E"/>
    <w:rsid w:val="00A54C7A"/>
    <w:rsid w:val="00A60783"/>
    <w:rsid w:val="00A64AEF"/>
    <w:rsid w:val="00A6587B"/>
    <w:rsid w:val="00A72706"/>
    <w:rsid w:val="00A754CC"/>
    <w:rsid w:val="00A764F6"/>
    <w:rsid w:val="00A85B04"/>
    <w:rsid w:val="00A860D4"/>
    <w:rsid w:val="00A863CD"/>
    <w:rsid w:val="00A90F89"/>
    <w:rsid w:val="00AA0380"/>
    <w:rsid w:val="00AA312D"/>
    <w:rsid w:val="00AA7474"/>
    <w:rsid w:val="00AB077A"/>
    <w:rsid w:val="00AB0EC6"/>
    <w:rsid w:val="00AB28F8"/>
    <w:rsid w:val="00AB600E"/>
    <w:rsid w:val="00AB7A25"/>
    <w:rsid w:val="00AC02F1"/>
    <w:rsid w:val="00AC092D"/>
    <w:rsid w:val="00AC1ACA"/>
    <w:rsid w:val="00AC3144"/>
    <w:rsid w:val="00AC4040"/>
    <w:rsid w:val="00AC62D6"/>
    <w:rsid w:val="00AC67ED"/>
    <w:rsid w:val="00AC6F20"/>
    <w:rsid w:val="00AD22C9"/>
    <w:rsid w:val="00AD2958"/>
    <w:rsid w:val="00AD2B40"/>
    <w:rsid w:val="00AD3307"/>
    <w:rsid w:val="00AD3F45"/>
    <w:rsid w:val="00AD718A"/>
    <w:rsid w:val="00AE172E"/>
    <w:rsid w:val="00AE3126"/>
    <w:rsid w:val="00AE32EA"/>
    <w:rsid w:val="00AF3D36"/>
    <w:rsid w:val="00AF3EC1"/>
    <w:rsid w:val="00AF538C"/>
    <w:rsid w:val="00AF577B"/>
    <w:rsid w:val="00AF5C33"/>
    <w:rsid w:val="00AF62F1"/>
    <w:rsid w:val="00AF682D"/>
    <w:rsid w:val="00AF7082"/>
    <w:rsid w:val="00B00159"/>
    <w:rsid w:val="00B01E06"/>
    <w:rsid w:val="00B03008"/>
    <w:rsid w:val="00B068C7"/>
    <w:rsid w:val="00B10896"/>
    <w:rsid w:val="00B1324E"/>
    <w:rsid w:val="00B14BA2"/>
    <w:rsid w:val="00B1556F"/>
    <w:rsid w:val="00B20BCA"/>
    <w:rsid w:val="00B21CED"/>
    <w:rsid w:val="00B23C9F"/>
    <w:rsid w:val="00B25821"/>
    <w:rsid w:val="00B26C23"/>
    <w:rsid w:val="00B26F03"/>
    <w:rsid w:val="00B34322"/>
    <w:rsid w:val="00B36B15"/>
    <w:rsid w:val="00B37250"/>
    <w:rsid w:val="00B41323"/>
    <w:rsid w:val="00B41C7C"/>
    <w:rsid w:val="00B43684"/>
    <w:rsid w:val="00B43A3D"/>
    <w:rsid w:val="00B531D1"/>
    <w:rsid w:val="00B5350C"/>
    <w:rsid w:val="00B56BA7"/>
    <w:rsid w:val="00B579A4"/>
    <w:rsid w:val="00B61010"/>
    <w:rsid w:val="00B61EFA"/>
    <w:rsid w:val="00B62909"/>
    <w:rsid w:val="00B63842"/>
    <w:rsid w:val="00B64E9B"/>
    <w:rsid w:val="00B6574D"/>
    <w:rsid w:val="00B67955"/>
    <w:rsid w:val="00B67A00"/>
    <w:rsid w:val="00B70A49"/>
    <w:rsid w:val="00B70FB3"/>
    <w:rsid w:val="00B73ACE"/>
    <w:rsid w:val="00B73C6E"/>
    <w:rsid w:val="00B76647"/>
    <w:rsid w:val="00B813F9"/>
    <w:rsid w:val="00B82BF5"/>
    <w:rsid w:val="00B844C7"/>
    <w:rsid w:val="00B87E1C"/>
    <w:rsid w:val="00B919EF"/>
    <w:rsid w:val="00B93CD0"/>
    <w:rsid w:val="00B94B08"/>
    <w:rsid w:val="00B95307"/>
    <w:rsid w:val="00B967BE"/>
    <w:rsid w:val="00B97F61"/>
    <w:rsid w:val="00BA411B"/>
    <w:rsid w:val="00BA6010"/>
    <w:rsid w:val="00BA6129"/>
    <w:rsid w:val="00BB719A"/>
    <w:rsid w:val="00BB7AF9"/>
    <w:rsid w:val="00BC24A2"/>
    <w:rsid w:val="00BC3417"/>
    <w:rsid w:val="00BC6A05"/>
    <w:rsid w:val="00BD1942"/>
    <w:rsid w:val="00BD75D3"/>
    <w:rsid w:val="00BE3109"/>
    <w:rsid w:val="00BE3C75"/>
    <w:rsid w:val="00BE559E"/>
    <w:rsid w:val="00BE7B37"/>
    <w:rsid w:val="00BF63D5"/>
    <w:rsid w:val="00C013F6"/>
    <w:rsid w:val="00C04046"/>
    <w:rsid w:val="00C05713"/>
    <w:rsid w:val="00C05B29"/>
    <w:rsid w:val="00C07147"/>
    <w:rsid w:val="00C073E2"/>
    <w:rsid w:val="00C13C37"/>
    <w:rsid w:val="00C14332"/>
    <w:rsid w:val="00C1493F"/>
    <w:rsid w:val="00C173F7"/>
    <w:rsid w:val="00C25CB9"/>
    <w:rsid w:val="00C32EF6"/>
    <w:rsid w:val="00C33160"/>
    <w:rsid w:val="00C36875"/>
    <w:rsid w:val="00C46917"/>
    <w:rsid w:val="00C4773A"/>
    <w:rsid w:val="00C47CDA"/>
    <w:rsid w:val="00C53FCA"/>
    <w:rsid w:val="00C62947"/>
    <w:rsid w:val="00C64040"/>
    <w:rsid w:val="00C64069"/>
    <w:rsid w:val="00C6520E"/>
    <w:rsid w:val="00C662B4"/>
    <w:rsid w:val="00C665E8"/>
    <w:rsid w:val="00C66B8C"/>
    <w:rsid w:val="00C717C1"/>
    <w:rsid w:val="00C77645"/>
    <w:rsid w:val="00C81F44"/>
    <w:rsid w:val="00C837F4"/>
    <w:rsid w:val="00C85C1F"/>
    <w:rsid w:val="00C91921"/>
    <w:rsid w:val="00C9209A"/>
    <w:rsid w:val="00C93839"/>
    <w:rsid w:val="00C94520"/>
    <w:rsid w:val="00C95BFA"/>
    <w:rsid w:val="00C97488"/>
    <w:rsid w:val="00C97FE9"/>
    <w:rsid w:val="00CA3163"/>
    <w:rsid w:val="00CA5B34"/>
    <w:rsid w:val="00CB148A"/>
    <w:rsid w:val="00CB19C4"/>
    <w:rsid w:val="00CB3140"/>
    <w:rsid w:val="00CB61F9"/>
    <w:rsid w:val="00CB7882"/>
    <w:rsid w:val="00CC0244"/>
    <w:rsid w:val="00CC1EE5"/>
    <w:rsid w:val="00CC5898"/>
    <w:rsid w:val="00CC5D33"/>
    <w:rsid w:val="00CC5F63"/>
    <w:rsid w:val="00CC71BC"/>
    <w:rsid w:val="00CC7963"/>
    <w:rsid w:val="00CD04D4"/>
    <w:rsid w:val="00CD0F57"/>
    <w:rsid w:val="00CD1E5C"/>
    <w:rsid w:val="00CE0BAF"/>
    <w:rsid w:val="00CE1146"/>
    <w:rsid w:val="00CE24E7"/>
    <w:rsid w:val="00CE3671"/>
    <w:rsid w:val="00CE3716"/>
    <w:rsid w:val="00CF2BD0"/>
    <w:rsid w:val="00CF3B26"/>
    <w:rsid w:val="00CF4C68"/>
    <w:rsid w:val="00D02D2E"/>
    <w:rsid w:val="00D0343B"/>
    <w:rsid w:val="00D035DE"/>
    <w:rsid w:val="00D06940"/>
    <w:rsid w:val="00D069A7"/>
    <w:rsid w:val="00D06E5C"/>
    <w:rsid w:val="00D06E5E"/>
    <w:rsid w:val="00D10A92"/>
    <w:rsid w:val="00D1165A"/>
    <w:rsid w:val="00D14AFA"/>
    <w:rsid w:val="00D17591"/>
    <w:rsid w:val="00D20D0D"/>
    <w:rsid w:val="00D22B66"/>
    <w:rsid w:val="00D245E2"/>
    <w:rsid w:val="00D25BEA"/>
    <w:rsid w:val="00D27620"/>
    <w:rsid w:val="00D30828"/>
    <w:rsid w:val="00D32F70"/>
    <w:rsid w:val="00D3669A"/>
    <w:rsid w:val="00D41154"/>
    <w:rsid w:val="00D446F0"/>
    <w:rsid w:val="00D44E9C"/>
    <w:rsid w:val="00D47174"/>
    <w:rsid w:val="00D5421B"/>
    <w:rsid w:val="00D6231D"/>
    <w:rsid w:val="00D64ACB"/>
    <w:rsid w:val="00D65B2B"/>
    <w:rsid w:val="00D70E4D"/>
    <w:rsid w:val="00D729CA"/>
    <w:rsid w:val="00D826F5"/>
    <w:rsid w:val="00D8377F"/>
    <w:rsid w:val="00D87B6A"/>
    <w:rsid w:val="00D91C65"/>
    <w:rsid w:val="00D92695"/>
    <w:rsid w:val="00D949D1"/>
    <w:rsid w:val="00D94DC8"/>
    <w:rsid w:val="00D94FD5"/>
    <w:rsid w:val="00D9641E"/>
    <w:rsid w:val="00D970FB"/>
    <w:rsid w:val="00D97E15"/>
    <w:rsid w:val="00D97FFE"/>
    <w:rsid w:val="00DA1232"/>
    <w:rsid w:val="00DA2E04"/>
    <w:rsid w:val="00DA377F"/>
    <w:rsid w:val="00DB12B9"/>
    <w:rsid w:val="00DB3388"/>
    <w:rsid w:val="00DB5DDA"/>
    <w:rsid w:val="00DC1738"/>
    <w:rsid w:val="00DC1B84"/>
    <w:rsid w:val="00DC2855"/>
    <w:rsid w:val="00DC60DF"/>
    <w:rsid w:val="00DD069E"/>
    <w:rsid w:val="00DD2CFE"/>
    <w:rsid w:val="00DD3046"/>
    <w:rsid w:val="00DD450B"/>
    <w:rsid w:val="00DD4A9E"/>
    <w:rsid w:val="00DD6981"/>
    <w:rsid w:val="00DD6B09"/>
    <w:rsid w:val="00DD6C47"/>
    <w:rsid w:val="00DF06AB"/>
    <w:rsid w:val="00DF1572"/>
    <w:rsid w:val="00DF2200"/>
    <w:rsid w:val="00DF5666"/>
    <w:rsid w:val="00DF6325"/>
    <w:rsid w:val="00DF72B8"/>
    <w:rsid w:val="00E05496"/>
    <w:rsid w:val="00E0683E"/>
    <w:rsid w:val="00E07809"/>
    <w:rsid w:val="00E111CA"/>
    <w:rsid w:val="00E12173"/>
    <w:rsid w:val="00E12BFA"/>
    <w:rsid w:val="00E13C0E"/>
    <w:rsid w:val="00E13DE9"/>
    <w:rsid w:val="00E14353"/>
    <w:rsid w:val="00E14E1D"/>
    <w:rsid w:val="00E166E0"/>
    <w:rsid w:val="00E16D53"/>
    <w:rsid w:val="00E205A9"/>
    <w:rsid w:val="00E2191E"/>
    <w:rsid w:val="00E23768"/>
    <w:rsid w:val="00E25120"/>
    <w:rsid w:val="00E27314"/>
    <w:rsid w:val="00E32EC2"/>
    <w:rsid w:val="00E33C59"/>
    <w:rsid w:val="00E429F6"/>
    <w:rsid w:val="00E42A19"/>
    <w:rsid w:val="00E42B3C"/>
    <w:rsid w:val="00E43A32"/>
    <w:rsid w:val="00E44FC7"/>
    <w:rsid w:val="00E458F4"/>
    <w:rsid w:val="00E477D0"/>
    <w:rsid w:val="00E53020"/>
    <w:rsid w:val="00E6071E"/>
    <w:rsid w:val="00E64479"/>
    <w:rsid w:val="00E673B3"/>
    <w:rsid w:val="00E702F8"/>
    <w:rsid w:val="00E707A1"/>
    <w:rsid w:val="00E713C9"/>
    <w:rsid w:val="00E74E0C"/>
    <w:rsid w:val="00E74F25"/>
    <w:rsid w:val="00E75B52"/>
    <w:rsid w:val="00E80AF2"/>
    <w:rsid w:val="00E821EB"/>
    <w:rsid w:val="00E846D7"/>
    <w:rsid w:val="00E84967"/>
    <w:rsid w:val="00E872CB"/>
    <w:rsid w:val="00E90E44"/>
    <w:rsid w:val="00E94F96"/>
    <w:rsid w:val="00E94F9E"/>
    <w:rsid w:val="00E96BAD"/>
    <w:rsid w:val="00E96D8A"/>
    <w:rsid w:val="00EA3D29"/>
    <w:rsid w:val="00EA7DB2"/>
    <w:rsid w:val="00EB3DAD"/>
    <w:rsid w:val="00EB7286"/>
    <w:rsid w:val="00EB7C3F"/>
    <w:rsid w:val="00EC0122"/>
    <w:rsid w:val="00EC04D1"/>
    <w:rsid w:val="00EC1DBE"/>
    <w:rsid w:val="00EC1F9D"/>
    <w:rsid w:val="00EC2122"/>
    <w:rsid w:val="00EC286F"/>
    <w:rsid w:val="00EC782D"/>
    <w:rsid w:val="00ED0518"/>
    <w:rsid w:val="00ED0E4A"/>
    <w:rsid w:val="00ED2700"/>
    <w:rsid w:val="00ED4471"/>
    <w:rsid w:val="00EE0DA9"/>
    <w:rsid w:val="00EE266C"/>
    <w:rsid w:val="00EE2F4A"/>
    <w:rsid w:val="00EE374C"/>
    <w:rsid w:val="00EE3B84"/>
    <w:rsid w:val="00EE4115"/>
    <w:rsid w:val="00EE74AD"/>
    <w:rsid w:val="00EF4CA0"/>
    <w:rsid w:val="00EF551F"/>
    <w:rsid w:val="00F02975"/>
    <w:rsid w:val="00F0354D"/>
    <w:rsid w:val="00F04577"/>
    <w:rsid w:val="00F04D9C"/>
    <w:rsid w:val="00F068BA"/>
    <w:rsid w:val="00F075DB"/>
    <w:rsid w:val="00F07822"/>
    <w:rsid w:val="00F10A2A"/>
    <w:rsid w:val="00F10F59"/>
    <w:rsid w:val="00F13EC5"/>
    <w:rsid w:val="00F14F38"/>
    <w:rsid w:val="00F21B50"/>
    <w:rsid w:val="00F21E35"/>
    <w:rsid w:val="00F21E6E"/>
    <w:rsid w:val="00F22525"/>
    <w:rsid w:val="00F23E26"/>
    <w:rsid w:val="00F32B85"/>
    <w:rsid w:val="00F37E4F"/>
    <w:rsid w:val="00F450F8"/>
    <w:rsid w:val="00F452B4"/>
    <w:rsid w:val="00F5190E"/>
    <w:rsid w:val="00F52A15"/>
    <w:rsid w:val="00F541D0"/>
    <w:rsid w:val="00F55B15"/>
    <w:rsid w:val="00F578D2"/>
    <w:rsid w:val="00F6122B"/>
    <w:rsid w:val="00F62F17"/>
    <w:rsid w:val="00F6731C"/>
    <w:rsid w:val="00F80A64"/>
    <w:rsid w:val="00F84211"/>
    <w:rsid w:val="00F851BD"/>
    <w:rsid w:val="00F853F6"/>
    <w:rsid w:val="00F87514"/>
    <w:rsid w:val="00F92CB7"/>
    <w:rsid w:val="00FA0B29"/>
    <w:rsid w:val="00FA0CC0"/>
    <w:rsid w:val="00FA186A"/>
    <w:rsid w:val="00FA356A"/>
    <w:rsid w:val="00FA5683"/>
    <w:rsid w:val="00FA5C77"/>
    <w:rsid w:val="00FA6241"/>
    <w:rsid w:val="00FA7179"/>
    <w:rsid w:val="00FB2B97"/>
    <w:rsid w:val="00FB6E5B"/>
    <w:rsid w:val="00FD1B1E"/>
    <w:rsid w:val="00FD5CF6"/>
    <w:rsid w:val="00FE0EB8"/>
    <w:rsid w:val="00FE18D7"/>
    <w:rsid w:val="00FF0600"/>
    <w:rsid w:val="00FF0F84"/>
    <w:rsid w:val="00FF13FC"/>
    <w:rsid w:val="00FF1FB1"/>
    <w:rsid w:val="00FF2FFA"/>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
    <w:name w:val="Nagłówek #3_"/>
    <w:basedOn w:val="Domylnaczcionkaakapitu"/>
    <w:link w:val="Nagwek30"/>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0">
    <w:name w:val="Nagłówek #3"/>
    <w:basedOn w:val="Normalny"/>
    <w:link w:val="Nagwek3"/>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2"/>
      </w:numPr>
    </w:pPr>
  </w:style>
  <w:style w:type="numbering" w:customStyle="1" w:styleId="Styl2">
    <w:name w:val="Styl2"/>
    <w:uiPriority w:val="99"/>
    <w:rsid w:val="00B82BF5"/>
    <w:pPr>
      <w:numPr>
        <w:numId w:val="3"/>
      </w:numPr>
    </w:pPr>
  </w:style>
  <w:style w:type="numbering" w:customStyle="1" w:styleId="Styl3">
    <w:name w:val="Styl3"/>
    <w:uiPriority w:val="99"/>
    <w:rsid w:val="00B82BF5"/>
    <w:pPr>
      <w:numPr>
        <w:numId w:val="4"/>
      </w:numPr>
    </w:pPr>
  </w:style>
  <w:style w:type="numbering" w:customStyle="1" w:styleId="Styl4">
    <w:name w:val="Styl4"/>
    <w:uiPriority w:val="99"/>
    <w:rsid w:val="00B82BF5"/>
    <w:pPr>
      <w:numPr>
        <w:numId w:val="5"/>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5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41C4A"/>
    <w:pPr>
      <w:spacing w:before="100" w:beforeAutospacing="1" w:after="100" w:afterAutospacing="1" w:line="240" w:lineRule="auto"/>
    </w:pPr>
    <w:rPr>
      <w:rFonts w:ascii="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750AC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50AC6"/>
    <w:rPr>
      <w:sz w:val="20"/>
      <w:szCs w:val="20"/>
    </w:rPr>
  </w:style>
  <w:style w:type="character" w:styleId="Odwoanieprzypisudolnego">
    <w:name w:val="footnote reference"/>
    <w:basedOn w:val="Domylnaczcionkaakapitu"/>
    <w:uiPriority w:val="99"/>
    <w:semiHidden/>
    <w:unhideWhenUsed/>
    <w:rsid w:val="00750AC6"/>
    <w:rPr>
      <w:vertAlign w:val="superscript"/>
    </w:rPr>
  </w:style>
  <w:style w:type="paragraph" w:styleId="Bezodstpw">
    <w:name w:val="No Spacing"/>
    <w:uiPriority w:val="1"/>
    <w:qFormat/>
    <w:rsid w:val="00596EB5"/>
    <w:pPr>
      <w:spacing w:after="0" w:line="240" w:lineRule="auto"/>
    </w:pPr>
    <w:rPr>
      <w:rFonts w:eastAsiaTheme="minorEastAsia"/>
      <w:lang w:eastAsia="pl-PL"/>
    </w:rPr>
  </w:style>
  <w:style w:type="character" w:customStyle="1" w:styleId="Nierozpoznanawzmianka2">
    <w:name w:val="Nierozpoznana wzmianka2"/>
    <w:basedOn w:val="Domylnaczcionkaakapitu"/>
    <w:uiPriority w:val="99"/>
    <w:semiHidden/>
    <w:unhideWhenUsed/>
    <w:rsid w:val="0070242B"/>
    <w:rPr>
      <w:color w:val="605E5C"/>
      <w:shd w:val="clear" w:color="auto" w:fill="E1DFDD"/>
    </w:rPr>
  </w:style>
  <w:style w:type="character" w:styleId="Nierozpoznanawzmianka">
    <w:name w:val="Unresolved Mention"/>
    <w:basedOn w:val="Domylnaczcionkaakapitu"/>
    <w:uiPriority w:val="99"/>
    <w:semiHidden/>
    <w:unhideWhenUsed/>
    <w:rsid w:val="009A7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761872301">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peg.pl" TargetMode="External"/><Relationship Id="rId13" Type="http://schemas.openxmlformats.org/officeDocument/2006/relationships/hyperlink" Target="https://bip.orpeg.pl/zgloszenia-wewnetrz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orpeg.pl/zgloszenia-wewnetrz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orpeg.pl/zgloszenia-wewnetrzn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p.orpeg.pl/zgloszenia-wewnetrzne/" TargetMode="External"/><Relationship Id="rId4" Type="http://schemas.openxmlformats.org/officeDocument/2006/relationships/settings" Target="settings.xml"/><Relationship Id="rId9" Type="http://schemas.openxmlformats.org/officeDocument/2006/relationships/hyperlink" Target="https://bip.orpeg.pl/zgloszenia-wewnetrzn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sekretariat@orpe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7B11A-F2C1-40C4-A37A-1955AE7E6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5120</Words>
  <Characters>30723</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 Iwańska (Wydział Administracji ORPEG)</cp:lastModifiedBy>
  <cp:revision>10</cp:revision>
  <cp:lastPrinted>2025-11-28T13:40:00Z</cp:lastPrinted>
  <dcterms:created xsi:type="dcterms:W3CDTF">2025-11-28T13:30:00Z</dcterms:created>
  <dcterms:modified xsi:type="dcterms:W3CDTF">2025-11-28T13:44:00Z</dcterms:modified>
</cp:coreProperties>
</file>